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FC6D8F">
      <w:pPr>
        <w:pStyle w:val="10"/>
        <w:numPr>
          <w:ilvl w:val="0"/>
          <w:numId w:val="0"/>
        </w:numPr>
        <w:jc w:val="center"/>
        <w:rPr>
          <w:rFonts w:hint="eastAsia" w:ascii="宋体" w:hAnsi="宋体"/>
          <w:b/>
          <w:bCs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44"/>
          <w:szCs w:val="44"/>
          <w:highlight w:val="none"/>
          <w:lang w:eastAsia="zh-CN"/>
        </w:rPr>
        <w:t>南通市第三人民医院</w:t>
      </w:r>
    </w:p>
    <w:p w14:paraId="37E18BFE">
      <w:pPr>
        <w:pStyle w:val="10"/>
        <w:numPr>
          <w:ilvl w:val="0"/>
          <w:numId w:val="0"/>
        </w:numPr>
        <w:jc w:val="center"/>
        <w:rPr>
          <w:rFonts w:hint="eastAsia" w:ascii="宋体" w:hAnsi="宋体"/>
          <w:b/>
          <w:bCs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44"/>
          <w:szCs w:val="44"/>
          <w:highlight w:val="none"/>
          <w:lang w:eastAsia="zh-CN"/>
        </w:rPr>
        <w:t>物资搬运服务项目询价公告</w:t>
      </w:r>
    </w:p>
    <w:p w14:paraId="7B7947E0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 w:ascii="宋体" w:hAnsi="宋体" w:eastAsia="宋体"/>
          <w:bCs/>
          <w:sz w:val="24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/>
          <w:b w:val="0"/>
          <w:bCs w:val="0"/>
          <w:sz w:val="24"/>
          <w:szCs w:val="24"/>
        </w:rPr>
        <w:t>为保障医院日常运营中涉及的院内搬运、院外短途搬运等物资运输需求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  <w:lang w:eastAsia="zh-CN"/>
        </w:rPr>
        <w:t>我院</w:t>
      </w:r>
      <w:r>
        <w:rPr>
          <w:rFonts w:hint="eastAsia"/>
          <w:sz w:val="24"/>
          <w:szCs w:val="24"/>
        </w:rPr>
        <w:t>现就</w:t>
      </w:r>
      <w:r>
        <w:rPr>
          <w:rFonts w:hint="eastAsia" w:ascii="宋体" w:hAnsi="宋体" w:eastAsia="宋体"/>
          <w:bCs/>
          <w:sz w:val="24"/>
          <w:lang w:eastAsia="zh-CN"/>
        </w:rPr>
        <w:t>物资搬运服务项目</w:t>
      </w:r>
      <w:r>
        <w:rPr>
          <w:rFonts w:hint="eastAsia"/>
          <w:sz w:val="24"/>
          <w:szCs w:val="24"/>
        </w:rPr>
        <w:t>进行询价。</w:t>
      </w:r>
    </w:p>
    <w:p w14:paraId="257443D8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2" w:firstLineChars="200"/>
        <w:textAlignment w:val="auto"/>
        <w:rPr>
          <w:rFonts w:ascii="宋体" w:hAnsi="宋体" w:eastAsia="宋体"/>
          <w:b/>
          <w:bCs w:val="0"/>
          <w:sz w:val="24"/>
        </w:rPr>
      </w:pPr>
      <w:r>
        <w:rPr>
          <w:rFonts w:hint="eastAsia" w:ascii="宋体" w:hAnsi="宋体" w:eastAsia="宋体"/>
          <w:b/>
          <w:bCs w:val="0"/>
          <w:sz w:val="24"/>
        </w:rPr>
        <w:t>一、项目名称</w:t>
      </w:r>
    </w:p>
    <w:p w14:paraId="42BAAC3B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项目名称：南通市第三人民医院</w:t>
      </w:r>
      <w:r>
        <w:rPr>
          <w:rFonts w:hint="eastAsia"/>
          <w:sz w:val="24"/>
          <w:szCs w:val="24"/>
          <w:lang w:eastAsia="zh-CN"/>
        </w:rPr>
        <w:t>物资搬运服务项目。</w:t>
      </w:r>
    </w:p>
    <w:p w14:paraId="28ADD01C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2" w:firstLineChars="200"/>
        <w:textAlignment w:val="auto"/>
        <w:rPr>
          <w:rFonts w:hint="eastAsia" w:ascii="宋体" w:hAnsi="宋体" w:eastAsia="宋体"/>
          <w:b/>
          <w:bCs w:val="0"/>
          <w:sz w:val="24"/>
          <w:lang w:eastAsia="zh-CN"/>
        </w:rPr>
      </w:pPr>
      <w:r>
        <w:rPr>
          <w:rFonts w:hint="eastAsia" w:ascii="宋体" w:hAnsi="宋体"/>
          <w:b/>
          <w:bCs w:val="0"/>
          <w:sz w:val="24"/>
          <w:lang w:eastAsia="zh-CN"/>
        </w:rPr>
        <w:t>二</w:t>
      </w:r>
      <w:r>
        <w:rPr>
          <w:rFonts w:hint="eastAsia" w:ascii="宋体" w:hAnsi="宋体" w:eastAsia="宋体"/>
          <w:b/>
          <w:bCs w:val="0"/>
          <w:sz w:val="24"/>
        </w:rPr>
        <w:t>、</w:t>
      </w:r>
      <w:r>
        <w:rPr>
          <w:rFonts w:hint="eastAsia" w:ascii="宋体" w:hAnsi="宋体" w:eastAsia="宋体"/>
          <w:b/>
          <w:bCs w:val="0"/>
          <w:sz w:val="24"/>
          <w:lang w:eastAsia="zh-CN"/>
        </w:rPr>
        <w:t>最高限价</w:t>
      </w:r>
    </w:p>
    <w:p w14:paraId="236CF26C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院内搬运</w:t>
      </w:r>
      <w:r>
        <w:rPr>
          <w:rFonts w:hint="eastAsia"/>
          <w:sz w:val="24"/>
          <w:szCs w:val="24"/>
          <w:lang w:eastAsia="zh-CN"/>
        </w:rPr>
        <w:t>费</w:t>
      </w:r>
      <w:r>
        <w:rPr>
          <w:rFonts w:hint="eastAsia"/>
          <w:sz w:val="24"/>
          <w:szCs w:val="24"/>
        </w:rPr>
        <w:t>（无需车辆运输）：3</w:t>
      </w: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0元/工</w:t>
      </w:r>
      <w:r>
        <w:rPr>
          <w:rFonts w:hint="eastAsia"/>
          <w:sz w:val="24"/>
          <w:szCs w:val="24"/>
          <w:lang w:eastAsia="zh-CN"/>
        </w:rPr>
        <w:t>。</w:t>
      </w:r>
    </w:p>
    <w:p w14:paraId="15E7DB94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2、</w:t>
      </w:r>
      <w:r>
        <w:rPr>
          <w:rFonts w:hint="eastAsia"/>
          <w:sz w:val="24"/>
          <w:szCs w:val="24"/>
        </w:rPr>
        <w:t>院外短途运输</w:t>
      </w:r>
      <w:r>
        <w:rPr>
          <w:rFonts w:hint="eastAsia"/>
          <w:sz w:val="24"/>
          <w:szCs w:val="24"/>
          <w:lang w:eastAsia="zh-CN"/>
        </w:rPr>
        <w:t>费</w:t>
      </w:r>
      <w:r>
        <w:rPr>
          <w:rFonts w:hint="eastAsia"/>
          <w:sz w:val="24"/>
          <w:szCs w:val="24"/>
        </w:rPr>
        <w:t>（含装卸车</w:t>
      </w:r>
      <w:r>
        <w:rPr>
          <w:rFonts w:hint="eastAsia"/>
          <w:sz w:val="24"/>
          <w:szCs w:val="24"/>
          <w:lang w:eastAsia="zh-CN"/>
        </w:rPr>
        <w:t>，2</w:t>
      </w:r>
      <w:r>
        <w:rPr>
          <w:rFonts w:hint="eastAsia"/>
          <w:sz w:val="24"/>
          <w:szCs w:val="24"/>
          <w:lang w:val="en-US" w:eastAsia="zh-CN"/>
        </w:rPr>
        <w:t>0</w:t>
      </w:r>
      <w:r>
        <w:rPr>
          <w:rFonts w:hint="eastAsia"/>
          <w:sz w:val="24"/>
          <w:szCs w:val="24"/>
          <w:lang w:eastAsia="zh-CN"/>
        </w:rPr>
        <w:t>公里</w:t>
      </w:r>
      <w:r>
        <w:rPr>
          <w:rFonts w:hint="eastAsia"/>
          <w:sz w:val="24"/>
          <w:szCs w:val="24"/>
        </w:rPr>
        <w:t>内）：4</w:t>
      </w:r>
      <w:r>
        <w:rPr>
          <w:rFonts w:hint="eastAsia"/>
          <w:sz w:val="24"/>
          <w:szCs w:val="24"/>
          <w:lang w:val="en-US" w:eastAsia="zh-CN"/>
        </w:rPr>
        <w:t>60</w:t>
      </w:r>
      <w:r>
        <w:rPr>
          <w:rFonts w:hint="eastAsia"/>
          <w:sz w:val="24"/>
          <w:szCs w:val="24"/>
        </w:rPr>
        <w:t>元/车</w:t>
      </w:r>
      <w:r>
        <w:rPr>
          <w:rFonts w:hint="eastAsia"/>
          <w:sz w:val="24"/>
          <w:szCs w:val="24"/>
          <w:lang w:eastAsia="zh-CN"/>
        </w:rPr>
        <w:t>。</w:t>
      </w:r>
    </w:p>
    <w:p w14:paraId="484C7E3F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2" w:firstLineChars="200"/>
        <w:textAlignment w:val="auto"/>
        <w:rPr>
          <w:rFonts w:hint="eastAsia" w:ascii="宋体" w:hAnsi="宋体" w:eastAsia="宋体"/>
          <w:b/>
          <w:bCs w:val="0"/>
          <w:sz w:val="24"/>
        </w:rPr>
      </w:pPr>
      <w:r>
        <w:rPr>
          <w:rFonts w:hint="eastAsia" w:ascii="宋体" w:hAnsi="宋体" w:eastAsia="宋体"/>
          <w:b/>
          <w:bCs w:val="0"/>
          <w:sz w:val="24"/>
          <w:lang w:eastAsia="zh-CN"/>
        </w:rPr>
        <w:t>三、投标文件组成</w:t>
      </w:r>
    </w:p>
    <w:p w14:paraId="1BCE2073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1、提供法人授权委托书原件及法人、被授权人身份证复印件（格式见附件）。</w:t>
      </w:r>
    </w:p>
    <w:p w14:paraId="25B34B9E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2、提供有效的营业执照复印件，</w:t>
      </w:r>
      <w:r>
        <w:rPr>
          <w:rFonts w:hint="eastAsia"/>
          <w:b w:val="0"/>
          <w:bCs w:val="0"/>
          <w:sz w:val="24"/>
          <w:szCs w:val="24"/>
        </w:rPr>
        <w:t>经营范围应包含搬运、装卸或相关服务内容</w:t>
      </w:r>
      <w:r>
        <w:rPr>
          <w:rFonts w:hint="eastAsia"/>
          <w:sz w:val="24"/>
          <w:szCs w:val="24"/>
          <w:lang w:val="en-US" w:eastAsia="zh-CN"/>
        </w:rPr>
        <w:t>。</w:t>
      </w:r>
    </w:p>
    <w:p w14:paraId="4B3673FC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3、提供有效的的道路运输经营许可证复印件。</w:t>
      </w:r>
    </w:p>
    <w:p w14:paraId="2914D54A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4、</w:t>
      </w:r>
      <w:r>
        <w:rPr>
          <w:rFonts w:hint="eastAsia"/>
          <w:sz w:val="24"/>
          <w:szCs w:val="24"/>
          <w:lang w:eastAsia="zh-CN"/>
        </w:rPr>
        <w:t>提供车辆行驶证复印件</w:t>
      </w:r>
      <w:r>
        <w:rPr>
          <w:rFonts w:hint="eastAsia"/>
          <w:b w:val="0"/>
          <w:bCs w:val="0"/>
          <w:sz w:val="24"/>
          <w:szCs w:val="24"/>
        </w:rPr>
        <w:t>及车辆清单</w:t>
      </w:r>
      <w:r>
        <w:rPr>
          <w:rFonts w:hint="eastAsia"/>
          <w:sz w:val="24"/>
          <w:szCs w:val="24"/>
          <w:lang w:eastAsia="zh-CN"/>
        </w:rPr>
        <w:t>。</w:t>
      </w:r>
    </w:p>
    <w:p w14:paraId="18C3A2CA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highlight w:val="none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eastAsia"/>
          <w:sz w:val="24"/>
          <w:szCs w:val="24"/>
          <w:lang w:eastAsia="zh-CN"/>
        </w:rPr>
        <w:t>、提供保险</w:t>
      </w:r>
      <w:r>
        <w:rPr>
          <w:rFonts w:hint="eastAsia"/>
          <w:b w:val="0"/>
          <w:bCs w:val="0"/>
          <w:sz w:val="24"/>
          <w:szCs w:val="24"/>
        </w:rPr>
        <w:t>购买凭证</w:t>
      </w:r>
      <w:r>
        <w:rPr>
          <w:rFonts w:hint="eastAsia"/>
          <w:sz w:val="24"/>
          <w:szCs w:val="24"/>
          <w:lang w:eastAsia="zh-CN"/>
        </w:rPr>
        <w:t>‌：如责任</w:t>
      </w:r>
      <w:r>
        <w:rPr>
          <w:rFonts w:hint="eastAsia"/>
          <w:sz w:val="24"/>
          <w:szCs w:val="24"/>
          <w:highlight w:val="none"/>
          <w:lang w:eastAsia="zh-CN"/>
        </w:rPr>
        <w:t>险、意外伤害险等。</w:t>
      </w:r>
    </w:p>
    <w:p w14:paraId="0F498136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b w:val="0"/>
          <w:bCs w:val="0"/>
          <w:sz w:val="24"/>
          <w:szCs w:val="24"/>
          <w:highlight w:val="none"/>
          <w:lang w:eastAsia="zh-CN"/>
        </w:rPr>
      </w:pPr>
      <w:r>
        <w:rPr>
          <w:rFonts w:hint="eastAsia"/>
          <w:b w:val="0"/>
          <w:bCs w:val="0"/>
          <w:sz w:val="24"/>
          <w:szCs w:val="24"/>
          <w:highlight w:val="none"/>
          <w:lang w:val="en-US" w:eastAsia="zh-CN"/>
        </w:rPr>
        <w:t>6、2023年1月1日以来</w:t>
      </w:r>
      <w:r>
        <w:rPr>
          <w:rFonts w:hint="eastAsia"/>
          <w:b w:val="0"/>
          <w:bCs w:val="0"/>
          <w:sz w:val="24"/>
          <w:szCs w:val="24"/>
          <w:highlight w:val="none"/>
        </w:rPr>
        <w:t>同类服务业绩</w:t>
      </w:r>
      <w:r>
        <w:rPr>
          <w:rFonts w:hint="eastAsia"/>
          <w:b w:val="0"/>
          <w:bCs w:val="0"/>
          <w:sz w:val="24"/>
          <w:szCs w:val="24"/>
          <w:highlight w:val="none"/>
          <w:lang w:eastAsia="zh-CN"/>
        </w:rPr>
        <w:t>，提供合同复印件。</w:t>
      </w:r>
    </w:p>
    <w:p w14:paraId="205A124C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 w:eastAsiaTheme="minorEastAsia"/>
          <w:sz w:val="24"/>
          <w:szCs w:val="24"/>
          <w:highlight w:val="none"/>
          <w:lang w:eastAsia="zh-CN"/>
        </w:rPr>
      </w:pPr>
      <w:r>
        <w:rPr>
          <w:rFonts w:hint="eastAsia"/>
          <w:b w:val="0"/>
          <w:bCs w:val="0"/>
          <w:sz w:val="24"/>
          <w:szCs w:val="24"/>
          <w:highlight w:val="none"/>
          <w:lang w:val="en-US" w:eastAsia="zh-CN"/>
        </w:rPr>
        <w:t>7、提供相关</w:t>
      </w:r>
      <w:r>
        <w:rPr>
          <w:rFonts w:hint="eastAsia"/>
          <w:b w:val="0"/>
          <w:bCs w:val="0"/>
          <w:sz w:val="24"/>
          <w:szCs w:val="24"/>
          <w:highlight w:val="none"/>
        </w:rPr>
        <w:t>服务人员名册</w:t>
      </w:r>
      <w:r>
        <w:rPr>
          <w:rFonts w:hint="eastAsia"/>
          <w:b w:val="0"/>
          <w:bCs w:val="0"/>
          <w:sz w:val="24"/>
          <w:szCs w:val="24"/>
          <w:highlight w:val="none"/>
          <w:lang w:eastAsia="zh-CN"/>
        </w:rPr>
        <w:t>。</w:t>
      </w:r>
    </w:p>
    <w:p w14:paraId="17FD0D07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 w:eastAsia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8、提供</w:t>
      </w:r>
      <w:r>
        <w:rPr>
          <w:rFonts w:hint="eastAsia"/>
          <w:b w:val="0"/>
          <w:bCs w:val="0"/>
          <w:sz w:val="24"/>
          <w:szCs w:val="24"/>
        </w:rPr>
        <w:t>安全运营</w:t>
      </w:r>
      <w:r>
        <w:rPr>
          <w:rFonts w:hint="eastAsia"/>
          <w:b w:val="0"/>
          <w:bCs w:val="0"/>
          <w:sz w:val="24"/>
          <w:szCs w:val="24"/>
          <w:lang w:eastAsia="zh-CN"/>
        </w:rPr>
        <w:t>管理承诺函（格式自拟）。</w:t>
      </w:r>
    </w:p>
    <w:p w14:paraId="28C6320C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9、投标报价表</w:t>
      </w:r>
      <w:r>
        <w:rPr>
          <w:rFonts w:hint="eastAsia"/>
          <w:sz w:val="24"/>
          <w:szCs w:val="24"/>
          <w:lang w:val="en-US" w:eastAsia="zh-CN"/>
        </w:rPr>
        <w:t>（格式见附件）。</w:t>
      </w:r>
    </w:p>
    <w:p w14:paraId="46DF3B5A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2" w:firstLineChars="200"/>
        <w:textAlignment w:val="auto"/>
        <w:rPr>
          <w:rFonts w:hint="eastAsia" w:ascii="宋体" w:hAnsi="宋体" w:eastAsia="宋体"/>
          <w:b/>
          <w:bCs w:val="0"/>
          <w:sz w:val="24"/>
        </w:rPr>
      </w:pPr>
      <w:r>
        <w:rPr>
          <w:rFonts w:hint="eastAsia" w:ascii="宋体" w:hAnsi="宋体" w:eastAsia="宋体"/>
          <w:b/>
          <w:bCs w:val="0"/>
          <w:sz w:val="24"/>
          <w:lang w:eastAsia="zh-CN"/>
        </w:rPr>
        <w:t>四、</w:t>
      </w:r>
      <w:r>
        <w:rPr>
          <w:rFonts w:hint="eastAsia" w:ascii="宋体" w:hAnsi="宋体" w:eastAsia="宋体"/>
          <w:b/>
          <w:bCs w:val="0"/>
          <w:sz w:val="24"/>
        </w:rPr>
        <w:t>服务内容及要求</w:t>
      </w:r>
    </w:p>
    <w:p w14:paraId="61B632AF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（一）服务范围</w:t>
      </w:r>
    </w:p>
    <w:p w14:paraId="5DE0CCF2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1、院内搬运：指在医院院区范围内（含不同楼栋、楼层之间）的物资搬运，不涉及车辆运输，按实际用工工时计费。</w:t>
      </w:r>
    </w:p>
    <w:p w14:paraId="300E7934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2、院外短途运输：指从医院院区至市区范围内指定地点的物资运输，须提供车长3.8米及以上的整车运输服务（含装卸车），按车次计费，运输距离不超过20公里。</w:t>
      </w:r>
    </w:p>
    <w:p w14:paraId="46F15CC3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（二）服务要求</w:t>
      </w:r>
    </w:p>
    <w:p w14:paraId="1EAA99D5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1、中标人须按院方约定的时间、地点，将物资安全搬运至指定位置，不得无故延误。</w:t>
      </w:r>
    </w:p>
    <w:p w14:paraId="1140C5F0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2、中标人搬运过程中须规范操作，严禁野蛮装卸。如因搬运不当造成物资损坏，须照价赔偿。</w:t>
      </w:r>
    </w:p>
    <w:p w14:paraId="01A30FC0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3、院内整体搬运项目，须经双方现场共同确认工作量，双方无异议后方可实施。</w:t>
      </w:r>
    </w:p>
    <w:p w14:paraId="24614A3B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4、院外短途运输发车前，须经院方现场人员确认物资装载情况及运输信息后方可发车。</w:t>
      </w:r>
    </w:p>
    <w:p w14:paraId="1935E010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5、中标人须指定项目负责人，负责日常对接与应急调度，确保服务响应及时。</w:t>
      </w:r>
    </w:p>
    <w:p w14:paraId="53ADD0E4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6、搬运过程中如发现物资包装破损、数量不符等情况，须立即停止搬运并报告院方现场人员处理。</w:t>
      </w:r>
    </w:p>
    <w:p w14:paraId="10E6A226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 w:ascii="宋体" w:hAnsi="宋体" w:eastAsia="宋体" w:cs="Times New Roman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sz w:val="24"/>
          <w:lang w:val="en-US" w:eastAsia="zh-CN"/>
        </w:rPr>
        <w:t>7、在搬运过程中</w:t>
      </w:r>
      <w:r>
        <w:rPr>
          <w:rFonts w:hint="eastAsia"/>
          <w:sz w:val="24"/>
          <w:szCs w:val="24"/>
          <w:lang w:val="en-US" w:eastAsia="zh-CN"/>
        </w:rPr>
        <w:t>中标人</w:t>
      </w:r>
      <w:r>
        <w:rPr>
          <w:rFonts w:hint="eastAsia" w:ascii="宋体" w:hAnsi="宋体" w:eastAsia="宋体" w:cs="Times New Roman"/>
          <w:color w:val="000000"/>
          <w:sz w:val="24"/>
          <w:lang w:val="en-US" w:eastAsia="zh-CN"/>
        </w:rPr>
        <w:t>如造成人身伤害、交通事故或车辆及工具的损坏等事件，由此产生的责任和费用全部由</w:t>
      </w:r>
      <w:r>
        <w:rPr>
          <w:rFonts w:hint="eastAsia"/>
          <w:sz w:val="24"/>
          <w:szCs w:val="24"/>
          <w:lang w:val="en-US" w:eastAsia="zh-CN"/>
        </w:rPr>
        <w:t>中标人</w:t>
      </w:r>
      <w:r>
        <w:rPr>
          <w:rFonts w:hint="eastAsia" w:ascii="宋体" w:hAnsi="宋体" w:eastAsia="宋体" w:cs="Times New Roman"/>
          <w:color w:val="000000"/>
          <w:sz w:val="24"/>
          <w:lang w:val="en-US" w:eastAsia="zh-CN"/>
        </w:rPr>
        <w:t>承担。</w:t>
      </w:r>
    </w:p>
    <w:p w14:paraId="710E5A50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 w:ascii="宋体" w:hAnsi="宋体" w:eastAsia="宋体" w:cs="Times New Roman"/>
          <w:color w:val="000000"/>
          <w:sz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8、</w:t>
      </w:r>
      <w:r>
        <w:rPr>
          <w:rFonts w:hint="eastAsia"/>
          <w:b w:val="0"/>
          <w:bCs w:val="0"/>
          <w:sz w:val="24"/>
          <w:szCs w:val="24"/>
        </w:rPr>
        <w:t>实际搬运服务按次结算，具体以院方通知及双方现场确认为准。</w:t>
      </w:r>
    </w:p>
    <w:p w14:paraId="6064604E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（三）履约保障</w:t>
      </w:r>
    </w:p>
    <w:p w14:paraId="0DD33223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1、履约保证金：中标人在签订合同前，须向院方缴纳履约保证金人民币5000元。合同履行期间如发生违约或造成院方损失，院方有权从保证金中扣除相应赔偿；合同期满无违约及遗留问题的，保证金无息退还。</w:t>
      </w:r>
    </w:p>
    <w:p w14:paraId="48534F20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2、服务响应时效：接到院方搬运需求通知后，须在1小时内响应并安排人员车辆到达指定地点。</w:t>
      </w:r>
    </w:p>
    <w:p w14:paraId="59B68B71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3、服务期限：本次服务期限为1年，期满双方无异议可续签。服务期间如出现严重违约或服务质量问题，院方有权提前终止合同。</w:t>
      </w:r>
    </w:p>
    <w:p w14:paraId="1539C174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2" w:firstLineChars="200"/>
        <w:textAlignment w:val="auto"/>
        <w:rPr>
          <w:rFonts w:hint="eastAsia" w:ascii="宋体" w:hAnsi="宋体" w:eastAsia="宋体"/>
          <w:b/>
          <w:bCs w:val="0"/>
          <w:sz w:val="24"/>
          <w:lang w:eastAsia="zh-CN"/>
        </w:rPr>
      </w:pPr>
      <w:r>
        <w:rPr>
          <w:rFonts w:hint="eastAsia" w:ascii="宋体" w:hAnsi="宋体"/>
          <w:b/>
          <w:bCs w:val="0"/>
          <w:sz w:val="24"/>
          <w:lang w:eastAsia="zh-CN"/>
        </w:rPr>
        <w:t>五</w:t>
      </w:r>
      <w:r>
        <w:rPr>
          <w:rFonts w:hint="eastAsia" w:ascii="宋体" w:hAnsi="宋体" w:eastAsia="宋体"/>
          <w:b/>
          <w:bCs w:val="0"/>
          <w:sz w:val="24"/>
          <w:lang w:eastAsia="zh-CN"/>
        </w:rPr>
        <w:t>、</w:t>
      </w:r>
      <w:r>
        <w:rPr>
          <w:rFonts w:hint="eastAsia" w:ascii="宋体" w:hAnsi="宋体"/>
          <w:b/>
          <w:bCs w:val="0"/>
          <w:sz w:val="24"/>
          <w:lang w:eastAsia="zh-CN"/>
        </w:rPr>
        <w:t>招</w:t>
      </w:r>
      <w:r>
        <w:rPr>
          <w:rFonts w:hint="eastAsia" w:ascii="宋体" w:hAnsi="宋体" w:eastAsia="宋体"/>
          <w:b/>
          <w:bCs w:val="0"/>
          <w:sz w:val="24"/>
          <w:lang w:eastAsia="zh-CN"/>
        </w:rPr>
        <w:t>标方式</w:t>
      </w:r>
    </w:p>
    <w:p w14:paraId="4C051131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 w:ascii="宋体" w:hAnsi="宋体" w:eastAsia="宋体"/>
          <w:bCs/>
          <w:sz w:val="24"/>
          <w:lang w:val="en-US" w:eastAsia="zh-CN"/>
        </w:rPr>
        <w:t>1、</w:t>
      </w:r>
      <w:r>
        <w:rPr>
          <w:rFonts w:hint="eastAsia" w:ascii="Times New Roman" w:hAnsi="Times New Roman" w:eastAsia="宋体" w:cs="宋体"/>
          <w:sz w:val="24"/>
          <w:szCs w:val="24"/>
          <w:highlight w:val="none"/>
        </w:rPr>
        <w:t>本项目采用</w:t>
      </w:r>
      <w:r>
        <w:rPr>
          <w:rFonts w:hint="eastAsia" w:ascii="Times New Roman" w:hAnsi="Times New Roman" w:eastAsia="宋体" w:cs="宋体"/>
          <w:b/>
          <w:bCs/>
          <w:sz w:val="24"/>
          <w:szCs w:val="24"/>
          <w:highlight w:val="none"/>
          <w:u w:val="single"/>
        </w:rPr>
        <w:t xml:space="preserve"> 最</w:t>
      </w:r>
      <w:r>
        <w:rPr>
          <w:rFonts w:hint="eastAsia" w:ascii="Times New Roman" w:hAnsi="Times New Roman" w:eastAsia="宋体" w:cs="宋体"/>
          <w:b/>
          <w:bCs/>
          <w:sz w:val="24"/>
          <w:szCs w:val="24"/>
          <w:highlight w:val="none"/>
          <w:u w:val="single"/>
          <w:lang w:eastAsia="zh-CN"/>
        </w:rPr>
        <w:t>低</w:t>
      </w:r>
      <w:r>
        <w:rPr>
          <w:rFonts w:hint="eastAsia" w:ascii="Times New Roman" w:hAnsi="Times New Roman" w:eastAsia="宋体" w:cs="宋体"/>
          <w:b/>
          <w:bCs/>
          <w:sz w:val="24"/>
          <w:szCs w:val="24"/>
          <w:highlight w:val="none"/>
          <w:u w:val="single"/>
        </w:rPr>
        <w:t>投标价法</w:t>
      </w:r>
      <w:r>
        <w:rPr>
          <w:rFonts w:hint="eastAsia" w:cs="宋体"/>
          <w:b/>
          <w:bCs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宋体" w:cs="宋体"/>
          <w:sz w:val="24"/>
          <w:szCs w:val="24"/>
          <w:highlight w:val="none"/>
        </w:rPr>
        <w:t>，</w:t>
      </w:r>
      <w:r>
        <w:rPr>
          <w:rFonts w:hint="eastAsia" w:ascii="宋体" w:hAnsi="宋体" w:eastAsia="宋体"/>
          <w:bCs/>
          <w:sz w:val="24"/>
        </w:rPr>
        <w:t>在有</w:t>
      </w:r>
      <w:r>
        <w:rPr>
          <w:rFonts w:hint="eastAsia"/>
          <w:sz w:val="24"/>
          <w:szCs w:val="24"/>
          <w:lang w:eastAsia="zh-CN"/>
        </w:rPr>
        <w:t>效标中，投标综合报价最低的投标者为中标人。</w:t>
      </w:r>
    </w:p>
    <w:p w14:paraId="1DDA46DA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2、评分方法</w:t>
      </w:r>
    </w:p>
    <w:p w14:paraId="1E9FE3B2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2.1、院内搬运与院外短途运输分值各占50%。</w:t>
      </w:r>
    </w:p>
    <w:p w14:paraId="4E9E3235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2.2、最低价作为基准价，每高于基准价1元扣1分，譬如院内搬运基准价340元/工，报价350元扣10分，得分90分，占比50%，得45分；</w:t>
      </w:r>
      <w:r>
        <w:rPr>
          <w:rFonts w:hint="eastAsia"/>
          <w:sz w:val="24"/>
          <w:szCs w:val="24"/>
          <w:lang w:eastAsia="zh-CN"/>
        </w:rPr>
        <w:t>院外短途运输基准价</w:t>
      </w:r>
      <w:r>
        <w:rPr>
          <w:rFonts w:hint="eastAsia"/>
          <w:sz w:val="24"/>
          <w:szCs w:val="24"/>
          <w:lang w:val="en-US" w:eastAsia="zh-CN"/>
        </w:rPr>
        <w:t>450元/车，报价460元扣10分，得分90分，占比50%，得45分，综合得分90分。</w:t>
      </w:r>
    </w:p>
    <w:p w14:paraId="00D8AC84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b w:val="0"/>
          <w:bCs w:val="0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3、</w:t>
      </w:r>
      <w:r>
        <w:rPr>
          <w:rFonts w:hint="eastAsia"/>
          <w:sz w:val="24"/>
          <w:szCs w:val="24"/>
          <w:lang w:eastAsia="zh-CN"/>
        </w:rPr>
        <w:t>若出现最低报价相同的情况，由最低报价相同者在最低投标报价以上进行再次报价，最低价报</w:t>
      </w:r>
      <w:r>
        <w:rPr>
          <w:rFonts w:hint="eastAsia"/>
          <w:b w:val="0"/>
          <w:bCs w:val="0"/>
          <w:sz w:val="24"/>
          <w:szCs w:val="24"/>
          <w:lang w:eastAsia="zh-CN"/>
        </w:rPr>
        <w:t>价者为中标人。</w:t>
      </w:r>
    </w:p>
    <w:p w14:paraId="65135865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 w:ascii="宋体" w:hAnsi="宋体" w:eastAsia="宋体"/>
          <w:b w:val="0"/>
          <w:bCs w:val="0"/>
          <w:sz w:val="24"/>
          <w:lang w:val="en-US" w:eastAsia="zh-CN"/>
        </w:rPr>
      </w:pPr>
      <w:r>
        <w:rPr>
          <w:rFonts w:hint="eastAsia" w:ascii="宋体" w:hAnsi="宋体" w:eastAsia="宋体"/>
          <w:b w:val="0"/>
          <w:bCs w:val="0"/>
          <w:sz w:val="24"/>
          <w:lang w:val="en-US" w:eastAsia="zh-CN"/>
        </w:rPr>
        <w:t>4、</w:t>
      </w:r>
      <w:r>
        <w:rPr>
          <w:rFonts w:hint="eastAsia" w:ascii="宋体" w:hAnsi="宋体"/>
          <w:b w:val="0"/>
          <w:bCs w:val="0"/>
          <w:sz w:val="24"/>
          <w:lang w:val="en-US" w:eastAsia="zh-CN"/>
        </w:rPr>
        <w:t>投标</w:t>
      </w:r>
      <w:r>
        <w:rPr>
          <w:rFonts w:hint="eastAsia" w:ascii="宋体" w:hAnsi="宋体" w:eastAsia="宋体"/>
          <w:b w:val="0"/>
          <w:bCs w:val="0"/>
          <w:sz w:val="24"/>
          <w:lang w:val="en-US" w:eastAsia="zh-CN"/>
        </w:rPr>
        <w:t>价不得高于最高限价。</w:t>
      </w:r>
    </w:p>
    <w:p w14:paraId="446E4979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 w:ascii="宋体" w:hAnsi="宋体" w:eastAsia="宋体" w:cs="Times New Roman"/>
          <w:b w:val="0"/>
          <w:bCs/>
          <w:caps w:val="0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aps w:val="0"/>
          <w:kern w:val="2"/>
          <w:sz w:val="24"/>
          <w:szCs w:val="22"/>
          <w:lang w:val="en-US" w:eastAsia="zh-CN" w:bidi="ar-SA"/>
        </w:rPr>
        <w:t>5、本项目不接受联合体投标。</w:t>
      </w:r>
    </w:p>
    <w:p w14:paraId="4AF37F64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2" w:firstLineChars="200"/>
        <w:textAlignment w:val="auto"/>
        <w:rPr>
          <w:rFonts w:hint="eastAsia" w:ascii="宋体" w:hAnsi="宋体" w:eastAsia="宋体" w:cs="Times New Roman"/>
          <w:b/>
          <w:bCs w:val="0"/>
          <w:caps w:val="0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cs="Times New Roman"/>
          <w:b/>
          <w:bCs w:val="0"/>
          <w:caps w:val="0"/>
          <w:kern w:val="2"/>
          <w:sz w:val="24"/>
          <w:szCs w:val="22"/>
          <w:lang w:val="en-US" w:eastAsia="zh-CN" w:bidi="ar-SA"/>
        </w:rPr>
        <w:t>六</w:t>
      </w:r>
      <w:r>
        <w:rPr>
          <w:rFonts w:hint="eastAsia" w:ascii="宋体" w:hAnsi="宋体" w:eastAsia="宋体" w:cs="Times New Roman"/>
          <w:b/>
          <w:bCs w:val="0"/>
          <w:caps w:val="0"/>
          <w:kern w:val="2"/>
          <w:sz w:val="24"/>
          <w:szCs w:val="22"/>
          <w:lang w:val="en-US" w:eastAsia="zh-CN" w:bidi="ar-SA"/>
        </w:rPr>
        <w:t>、报名时间和方式</w:t>
      </w:r>
    </w:p>
    <w:p w14:paraId="569EFA31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ascii="宋体" w:hAnsi="宋体" w:eastAsia="宋体"/>
          <w:bCs/>
          <w:sz w:val="24"/>
          <w:highlight w:val="none"/>
        </w:rPr>
      </w:pPr>
      <w:r>
        <w:rPr>
          <w:rFonts w:hint="eastAsia" w:ascii="宋体" w:hAnsi="宋体" w:eastAsia="宋体"/>
          <w:bCs/>
          <w:sz w:val="24"/>
        </w:rPr>
        <w:t>1</w:t>
      </w:r>
      <w:r>
        <w:rPr>
          <w:rFonts w:hint="eastAsia" w:ascii="宋体" w:hAnsi="宋体" w:eastAsia="宋体"/>
          <w:bCs/>
          <w:sz w:val="24"/>
          <w:lang w:eastAsia="zh-CN"/>
        </w:rPr>
        <w:t>、</w:t>
      </w:r>
      <w:r>
        <w:rPr>
          <w:rFonts w:hint="eastAsia" w:ascii="宋体" w:hAnsi="宋体" w:eastAsia="宋体"/>
          <w:bCs/>
          <w:sz w:val="24"/>
        </w:rPr>
        <w:t>报名时间：</w:t>
      </w:r>
      <w:r>
        <w:rPr>
          <w:rFonts w:hint="eastAsia" w:ascii="宋体" w:hAnsi="宋体"/>
          <w:bCs/>
          <w:sz w:val="24"/>
          <w:lang w:val="en-US" w:eastAsia="zh-CN"/>
        </w:rPr>
        <w:t>公告发布之日起</w:t>
      </w:r>
      <w:r>
        <w:rPr>
          <w:rFonts w:hint="eastAsia" w:ascii="宋体" w:hAnsi="宋体" w:eastAsia="宋体"/>
          <w:bCs/>
          <w:sz w:val="24"/>
        </w:rPr>
        <w:t>至</w:t>
      </w:r>
      <w:r>
        <w:rPr>
          <w:rFonts w:hint="eastAsia" w:ascii="宋体" w:hAnsi="宋体" w:eastAsia="宋体"/>
          <w:bCs/>
          <w:sz w:val="24"/>
          <w:lang w:val="en-US" w:eastAsia="zh-CN"/>
        </w:rPr>
        <w:t>2026年7月22</w:t>
      </w:r>
      <w:r>
        <w:rPr>
          <w:rFonts w:hint="eastAsia" w:ascii="宋体" w:hAnsi="宋体" w:eastAsia="宋体"/>
          <w:bCs/>
          <w:sz w:val="24"/>
          <w:highlight w:val="none"/>
        </w:rPr>
        <w:t>日</w:t>
      </w:r>
      <w:r>
        <w:rPr>
          <w:rFonts w:hint="eastAsia" w:ascii="宋体" w:hAnsi="宋体"/>
          <w:bCs/>
          <w:sz w:val="24"/>
          <w:highlight w:val="none"/>
          <w:lang w:val="en-US" w:eastAsia="zh-CN"/>
        </w:rPr>
        <w:t>11:30</w:t>
      </w:r>
      <w:r>
        <w:rPr>
          <w:rFonts w:hint="eastAsia" w:ascii="宋体" w:hAnsi="宋体" w:eastAsia="宋体"/>
          <w:bCs/>
          <w:sz w:val="24"/>
          <w:highlight w:val="none"/>
        </w:rPr>
        <w:t>（每天上午</w:t>
      </w:r>
      <w:r>
        <w:rPr>
          <w:rFonts w:hint="eastAsia" w:ascii="宋体" w:hAnsi="宋体"/>
          <w:bCs/>
          <w:sz w:val="24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bCs/>
          <w:sz w:val="24"/>
          <w:highlight w:val="none"/>
        </w:rPr>
        <w:t>：</w:t>
      </w:r>
      <w:r>
        <w:rPr>
          <w:rFonts w:hint="eastAsia" w:ascii="宋体" w:hAnsi="宋体"/>
          <w:bCs/>
          <w:sz w:val="24"/>
          <w:highlight w:val="none"/>
          <w:lang w:val="en-US" w:eastAsia="zh-CN"/>
        </w:rPr>
        <w:t>45</w:t>
      </w:r>
      <w:r>
        <w:rPr>
          <w:rFonts w:hint="eastAsia" w:ascii="宋体" w:hAnsi="宋体" w:eastAsia="宋体"/>
          <w:bCs/>
          <w:sz w:val="24"/>
          <w:highlight w:val="none"/>
        </w:rPr>
        <w:t>-11:</w:t>
      </w:r>
      <w:r>
        <w:rPr>
          <w:rFonts w:hint="eastAsia" w:ascii="宋体" w:hAnsi="宋体" w:eastAsia="宋体"/>
          <w:bCs/>
          <w:sz w:val="24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bCs/>
          <w:sz w:val="24"/>
          <w:highlight w:val="none"/>
        </w:rPr>
        <w:t>0，下午14:00-17:00，节假日除外）</w:t>
      </w:r>
    </w:p>
    <w:p w14:paraId="624E0D02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highlight w:val="none"/>
          <w:lang w:eastAsia="zh-CN"/>
        </w:rPr>
      </w:pPr>
      <w:r>
        <w:rPr>
          <w:rFonts w:hint="eastAsia" w:ascii="宋体" w:hAnsi="宋体" w:eastAsia="宋体"/>
          <w:bCs/>
          <w:sz w:val="24"/>
          <w:highlight w:val="none"/>
        </w:rPr>
        <w:t>2</w:t>
      </w:r>
      <w:r>
        <w:rPr>
          <w:rFonts w:hint="eastAsia" w:ascii="宋体" w:hAnsi="宋体" w:eastAsia="宋体"/>
          <w:bCs/>
          <w:sz w:val="24"/>
          <w:highlight w:val="none"/>
          <w:lang w:eastAsia="zh-CN"/>
        </w:rPr>
        <w:t>、</w:t>
      </w:r>
      <w:r>
        <w:rPr>
          <w:rFonts w:hint="eastAsia" w:ascii="宋体" w:hAnsi="宋体"/>
          <w:bCs/>
          <w:sz w:val="24"/>
          <w:highlight w:val="none"/>
          <w:lang w:val="en-US" w:eastAsia="zh-CN"/>
        </w:rPr>
        <w:t>报名方式：将投标公司名称、地址、联系人、联系电话等报名信息发送至邮箱2462748269@qq.com。</w:t>
      </w:r>
    </w:p>
    <w:p w14:paraId="07A41CDC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2" w:firstLineChars="200"/>
        <w:textAlignment w:val="auto"/>
        <w:rPr>
          <w:rFonts w:hint="eastAsia" w:ascii="宋体" w:hAnsi="宋体" w:eastAsia="宋体" w:cs="宋体"/>
          <w:b/>
          <w:sz w:val="24"/>
          <w:szCs w:val="24"/>
          <w:highlight w:val="none"/>
          <w:lang w:eastAsia="zh-CN"/>
        </w:rPr>
      </w:pPr>
      <w:r>
        <w:rPr>
          <w:rFonts w:hint="eastAsia" w:ascii="宋体" w:hAnsi="宋体" w:cs="宋体"/>
          <w:b/>
          <w:sz w:val="24"/>
          <w:szCs w:val="24"/>
          <w:highlight w:val="none"/>
          <w:lang w:eastAsia="zh-CN"/>
        </w:rPr>
        <w:t>七、</w:t>
      </w:r>
      <w:r>
        <w:rPr>
          <w:rFonts w:hint="eastAsia" w:ascii="宋体" w:hAnsi="宋体" w:cs="宋体"/>
          <w:b/>
          <w:sz w:val="24"/>
          <w:szCs w:val="24"/>
          <w:highlight w:val="none"/>
        </w:rPr>
        <w:t>响应文件</w:t>
      </w:r>
      <w:r>
        <w:rPr>
          <w:rFonts w:hint="eastAsia" w:ascii="宋体" w:hAnsi="宋体" w:cs="宋体"/>
          <w:b/>
          <w:sz w:val="24"/>
          <w:szCs w:val="24"/>
          <w:highlight w:val="none"/>
          <w:lang w:eastAsia="zh-CN"/>
        </w:rPr>
        <w:t>提交</w:t>
      </w:r>
    </w:p>
    <w:p w14:paraId="20D3A1BF">
      <w:pPr>
        <w:spacing w:line="360" w:lineRule="auto"/>
        <w:ind w:firstLine="480" w:firstLineChars="200"/>
        <w:textAlignment w:val="baseline"/>
        <w:rPr>
          <w:rFonts w:hint="eastAsia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>响应文件接收截止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及开标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>时间：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2026年7月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23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>日</w:t>
      </w:r>
      <w:r>
        <w:rPr>
          <w:rFonts w:hint="eastAsia" w:cs="Times New Roman"/>
          <w:sz w:val="24"/>
          <w:szCs w:val="24"/>
          <w:highlight w:val="none"/>
          <w:lang w:eastAsia="zh-CN"/>
        </w:rPr>
        <w:t>上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>午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10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>: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00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>（北京时间），其后所收到的响应文件恕不接受。</w:t>
      </w:r>
    </w:p>
    <w:p w14:paraId="4EF89E3F">
      <w:pPr>
        <w:pStyle w:val="10"/>
        <w:ind w:firstLine="480" w:firstLineChars="200"/>
        <w:rPr>
          <w:rFonts w:hint="eastAsia" w:ascii="宋体" w:hAnsi="宋体" w:eastAsia="宋体"/>
          <w:bCs/>
          <w:sz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Times New Roman" w:eastAsia="宋体" w:cs="Times New Roman"/>
          <w:sz w:val="24"/>
          <w:szCs w:val="24"/>
          <w:highlight w:val="none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>响应文件接收地点：</w:t>
      </w:r>
      <w:r>
        <w:rPr>
          <w:rFonts w:hint="eastAsia" w:ascii="宋体" w:hAnsi="宋体" w:eastAsia="宋体"/>
          <w:bCs/>
          <w:sz w:val="24"/>
          <w:highlight w:val="none"/>
        </w:rPr>
        <w:t>南通市第三人民医院</w:t>
      </w:r>
      <w:r>
        <w:rPr>
          <w:rFonts w:hint="eastAsia" w:ascii="宋体" w:hAnsi="宋体" w:eastAsia="宋体"/>
          <w:bCs/>
          <w:sz w:val="24"/>
          <w:highlight w:val="none"/>
          <w:lang w:val="en-US" w:eastAsia="zh-CN"/>
        </w:rPr>
        <w:t>1</w:t>
      </w:r>
      <w:r>
        <w:rPr>
          <w:rFonts w:hint="eastAsia" w:ascii="宋体" w:hAnsi="宋体" w:eastAsia="宋体"/>
          <w:bCs/>
          <w:sz w:val="24"/>
          <w:highlight w:val="none"/>
        </w:rPr>
        <w:t>号楼</w:t>
      </w:r>
      <w:r>
        <w:rPr>
          <w:rFonts w:hint="eastAsia" w:ascii="宋体" w:hAnsi="宋体" w:eastAsia="宋体"/>
          <w:bCs/>
          <w:sz w:val="24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bCs/>
          <w:sz w:val="24"/>
          <w:highlight w:val="none"/>
        </w:rPr>
        <w:t>楼会议室。</w:t>
      </w:r>
    </w:p>
    <w:p w14:paraId="585C2A38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2" w:firstLineChars="200"/>
        <w:textAlignment w:val="auto"/>
        <w:rPr>
          <w:rFonts w:hint="eastAsia" w:ascii="宋体" w:hAnsi="宋体" w:eastAsia="宋体" w:cs="宋体"/>
          <w:b/>
          <w:sz w:val="24"/>
          <w:szCs w:val="24"/>
          <w:highlight w:val="none"/>
          <w:lang w:eastAsia="zh-CN"/>
        </w:rPr>
      </w:pPr>
      <w:r>
        <w:rPr>
          <w:rFonts w:hint="eastAsia" w:ascii="宋体" w:hAnsi="宋体" w:cs="宋体"/>
          <w:b/>
          <w:sz w:val="24"/>
          <w:szCs w:val="24"/>
          <w:highlight w:val="none"/>
          <w:lang w:eastAsia="zh-CN"/>
        </w:rPr>
        <w:t>八</w:t>
      </w:r>
      <w:r>
        <w:rPr>
          <w:rFonts w:hint="eastAsia" w:ascii="宋体" w:hAnsi="宋体" w:cs="宋体"/>
          <w:b/>
          <w:sz w:val="24"/>
          <w:szCs w:val="24"/>
          <w:highlight w:val="none"/>
        </w:rPr>
        <w:t>、本次</w:t>
      </w:r>
      <w:r>
        <w:rPr>
          <w:rFonts w:hint="eastAsia" w:ascii="宋体" w:hAnsi="宋体" w:cs="宋体"/>
          <w:b/>
          <w:sz w:val="24"/>
          <w:szCs w:val="24"/>
          <w:highlight w:val="none"/>
          <w:lang w:eastAsia="zh-CN"/>
        </w:rPr>
        <w:t>招标</w:t>
      </w:r>
      <w:r>
        <w:rPr>
          <w:rFonts w:hint="eastAsia" w:ascii="宋体" w:hAnsi="宋体" w:cs="宋体"/>
          <w:b/>
          <w:sz w:val="24"/>
          <w:szCs w:val="24"/>
          <w:highlight w:val="none"/>
        </w:rPr>
        <w:t>联系</w:t>
      </w:r>
      <w:r>
        <w:rPr>
          <w:rFonts w:hint="eastAsia" w:ascii="宋体" w:hAnsi="宋体" w:cs="宋体"/>
          <w:b/>
          <w:sz w:val="24"/>
          <w:szCs w:val="24"/>
          <w:highlight w:val="none"/>
          <w:lang w:eastAsia="zh-CN"/>
        </w:rPr>
        <w:t>人</w:t>
      </w:r>
    </w:p>
    <w:p w14:paraId="332E6F5E">
      <w:pPr>
        <w:spacing w:line="360" w:lineRule="auto"/>
        <w:ind w:firstLine="480" w:firstLineChars="200"/>
        <w:textAlignment w:val="baseline"/>
        <w:rPr>
          <w:rFonts w:hint="eastAsia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 xml:space="preserve">采购单位：南通市第三人民医院  </w:t>
      </w:r>
    </w:p>
    <w:p w14:paraId="6BB25C5F">
      <w:pPr>
        <w:spacing w:line="360" w:lineRule="auto"/>
        <w:ind w:firstLine="480" w:firstLineChars="200"/>
        <w:textAlignment w:val="baseline"/>
        <w:rPr>
          <w:rFonts w:hint="eastAsia" w:cs="Times New Roman"/>
          <w:sz w:val="24"/>
          <w:szCs w:val="24"/>
          <w:highlight w:val="none"/>
          <w:lang w:val="en-US" w:eastAsia="zh-CN"/>
        </w:rPr>
      </w:pPr>
      <w:r>
        <w:rPr>
          <w:rFonts w:hint="eastAsia" w:cs="Times New Roman"/>
          <w:sz w:val="24"/>
          <w:szCs w:val="24"/>
          <w:highlight w:val="none"/>
          <w:lang w:val="en-US" w:eastAsia="zh-CN"/>
        </w:rPr>
        <w:t>联系人：苏先生</w:t>
      </w:r>
    </w:p>
    <w:p w14:paraId="12B4CE4E">
      <w:pPr>
        <w:spacing w:line="360" w:lineRule="auto"/>
        <w:ind w:firstLine="480" w:firstLineChars="200"/>
        <w:textAlignment w:val="baseline"/>
        <w:rPr>
          <w:rFonts w:hint="default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>联系电话：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0513-85116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168</w:t>
      </w:r>
    </w:p>
    <w:p w14:paraId="1D4B76FE">
      <w:pPr>
        <w:spacing w:line="360" w:lineRule="auto"/>
        <w:ind w:firstLine="480" w:firstLineChars="200"/>
        <w:textAlignment w:val="baseline"/>
        <w:rPr>
          <w:rFonts w:hint="default" w:cs="Times New Roman"/>
          <w:sz w:val="24"/>
          <w:szCs w:val="24"/>
          <w:highlight w:val="none"/>
          <w:lang w:val="en-US" w:eastAsia="zh-CN"/>
        </w:rPr>
      </w:pPr>
    </w:p>
    <w:p w14:paraId="1C27260D">
      <w:pPr>
        <w:pStyle w:val="10"/>
        <w:rPr>
          <w:rFonts w:hint="eastAsia"/>
          <w:highlight w:val="none"/>
        </w:rPr>
      </w:pPr>
    </w:p>
    <w:p w14:paraId="7B7F43AB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jc w:val="right"/>
        <w:textAlignment w:val="auto"/>
        <w:rPr>
          <w:rFonts w:ascii="宋体" w:hAnsi="宋体" w:eastAsia="宋体"/>
          <w:bCs/>
          <w:sz w:val="24"/>
          <w:highlight w:val="none"/>
        </w:rPr>
      </w:pPr>
      <w:r>
        <w:rPr>
          <w:rFonts w:hint="eastAsia" w:ascii="宋体" w:hAnsi="宋体" w:eastAsia="宋体"/>
          <w:bCs/>
          <w:sz w:val="24"/>
          <w:highlight w:val="none"/>
        </w:rPr>
        <w:t>南通市第三人民医院</w:t>
      </w:r>
      <w:bookmarkStart w:id="0" w:name="_GoBack"/>
      <w:bookmarkEnd w:id="0"/>
    </w:p>
    <w:p w14:paraId="6FD931F8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jc w:val="right"/>
        <w:textAlignment w:val="auto"/>
        <w:rPr>
          <w:rFonts w:hint="eastAsia" w:ascii="宋体" w:hAnsi="宋体"/>
          <w:b/>
          <w:bCs/>
          <w:sz w:val="44"/>
          <w:szCs w:val="44"/>
          <w:highlight w:val="none"/>
          <w:lang w:eastAsia="zh-CN"/>
        </w:rPr>
      </w:pPr>
      <w:r>
        <w:rPr>
          <w:rFonts w:hint="eastAsia" w:ascii="宋体" w:hAnsi="宋体" w:eastAsia="宋体"/>
          <w:bCs/>
          <w:sz w:val="24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bCs/>
          <w:sz w:val="24"/>
          <w:highlight w:val="none"/>
          <w:lang w:val="en-US" w:eastAsia="zh-CN"/>
        </w:rPr>
        <w:t>2026年7月20</w:t>
      </w:r>
      <w:r>
        <w:rPr>
          <w:rFonts w:hint="eastAsia" w:ascii="宋体" w:hAnsi="宋体" w:eastAsia="宋体"/>
          <w:bCs/>
          <w:sz w:val="24"/>
          <w:highlight w:val="none"/>
        </w:rPr>
        <w:t>日</w:t>
      </w:r>
    </w:p>
    <w:p w14:paraId="34B483DD">
      <w:pPr>
        <w:rPr>
          <w:highlight w:val="none"/>
        </w:rPr>
      </w:pPr>
    </w:p>
    <w:p w14:paraId="481A4776">
      <w:pPr>
        <w:rPr>
          <w:highlight w:val="none"/>
        </w:rPr>
      </w:pPr>
    </w:p>
    <w:p w14:paraId="278314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。</w:t>
      </w:r>
    </w:p>
    <w:p w14:paraId="51774AB7">
      <w:pPr>
        <w:rPr>
          <w:rFonts w:hint="eastAsia"/>
          <w:lang w:eastAsia="zh-CN"/>
        </w:rPr>
      </w:pPr>
      <w:r>
        <w:br w:type="page"/>
      </w:r>
      <w:r>
        <w:rPr>
          <w:rFonts w:hint="eastAsia"/>
          <w:lang w:eastAsia="zh-CN"/>
        </w:rPr>
        <w:t>附件：</w:t>
      </w:r>
    </w:p>
    <w:p w14:paraId="7C617B07">
      <w:pPr>
        <w:pStyle w:val="12"/>
        <w:wordWrap w:val="0"/>
        <w:topLinePunct/>
        <w:snapToGrid w:val="0"/>
        <w:spacing w:line="420" w:lineRule="exact"/>
        <w:contextualSpacing/>
        <w:jc w:val="center"/>
        <w:rPr>
          <w:rFonts w:hint="eastAsia" w:ascii="Times New Roman" w:hAnsi="Times New Roman"/>
          <w:b/>
          <w:sz w:val="28"/>
          <w:szCs w:val="28"/>
        </w:rPr>
      </w:pPr>
      <w:r>
        <w:rPr>
          <w:rFonts w:hint="eastAsia" w:ascii="Times New Roman"/>
          <w:b/>
          <w:sz w:val="32"/>
          <w:szCs w:val="32"/>
        </w:rPr>
        <w:t>法定代表人身份证明</w:t>
      </w:r>
    </w:p>
    <w:p w14:paraId="68D98A69">
      <w:pPr>
        <w:wordWrap w:val="0"/>
        <w:topLinePunct/>
        <w:snapToGrid w:val="0"/>
        <w:spacing w:line="520" w:lineRule="exact"/>
        <w:jc w:val="center"/>
        <w:rPr>
          <w:rFonts w:hint="eastAsia" w:cs="宋体"/>
          <w:sz w:val="24"/>
          <w:u w:val="single"/>
        </w:rPr>
      </w:pPr>
      <w:r>
        <w:rPr>
          <w:rFonts w:hint="eastAsia" w:hAnsi="宋体" w:cs="宋体"/>
          <w:sz w:val="24"/>
          <w:u w:val="single"/>
        </w:rPr>
        <w:t>（法定代表人参加投标时，须出示此证明）</w:t>
      </w:r>
    </w:p>
    <w:p w14:paraId="21727B8C">
      <w:pPr>
        <w:wordWrap w:val="0"/>
        <w:topLinePunct/>
        <w:snapToGrid w:val="0"/>
        <w:spacing w:line="520" w:lineRule="exact"/>
        <w:jc w:val="center"/>
        <w:rPr>
          <w:rFonts w:hint="eastAsia" w:cs="宋体"/>
          <w:sz w:val="24"/>
        </w:rPr>
      </w:pPr>
    </w:p>
    <w:p w14:paraId="033D6B09">
      <w:pPr>
        <w:wordWrap w:val="0"/>
        <w:topLinePunct/>
        <w:spacing w:line="360" w:lineRule="auto"/>
        <w:ind w:left="850" w:leftChars="405"/>
        <w:rPr>
          <w:rFonts w:hint="eastAsia" w:cs="宋体"/>
          <w:sz w:val="24"/>
          <w:szCs w:val="28"/>
        </w:rPr>
      </w:pPr>
      <w:r>
        <w:rPr>
          <w:rFonts w:hint="eastAsia" w:hAnsi="宋体" w:cs="宋体"/>
          <w:sz w:val="24"/>
          <w:szCs w:val="28"/>
        </w:rPr>
        <w:t>单位名称</w:t>
      </w:r>
      <w:r>
        <w:rPr>
          <w:rFonts w:hint="eastAsia" w:cs="宋体"/>
          <w:sz w:val="24"/>
          <w:szCs w:val="28"/>
        </w:rPr>
        <w:t>: ________________________________</w:t>
      </w:r>
    </w:p>
    <w:p w14:paraId="452DCEE1">
      <w:pPr>
        <w:wordWrap w:val="0"/>
        <w:topLinePunct/>
        <w:spacing w:line="360" w:lineRule="auto"/>
        <w:ind w:left="850" w:leftChars="405"/>
        <w:rPr>
          <w:rFonts w:hint="eastAsia" w:cs="宋体"/>
          <w:sz w:val="24"/>
          <w:szCs w:val="28"/>
        </w:rPr>
      </w:pPr>
      <w:r>
        <w:rPr>
          <w:rFonts w:hint="eastAsia" w:hAnsi="宋体" w:cs="宋体"/>
          <w:sz w:val="24"/>
          <w:szCs w:val="28"/>
        </w:rPr>
        <w:t>单位性质</w:t>
      </w:r>
      <w:r>
        <w:rPr>
          <w:rFonts w:hint="eastAsia" w:cs="宋体"/>
          <w:sz w:val="24"/>
          <w:szCs w:val="28"/>
        </w:rPr>
        <w:t>: ________________________________</w:t>
      </w:r>
    </w:p>
    <w:p w14:paraId="379D67C6">
      <w:pPr>
        <w:wordWrap w:val="0"/>
        <w:topLinePunct/>
        <w:spacing w:line="360" w:lineRule="auto"/>
        <w:ind w:left="850" w:leftChars="405"/>
        <w:rPr>
          <w:rFonts w:hint="eastAsia" w:cs="宋体"/>
          <w:sz w:val="24"/>
          <w:szCs w:val="28"/>
        </w:rPr>
      </w:pPr>
      <w:r>
        <w:rPr>
          <w:rFonts w:hint="eastAsia" w:hAnsi="宋体" w:cs="宋体"/>
          <w:sz w:val="24"/>
          <w:szCs w:val="28"/>
        </w:rPr>
        <w:t>地</w:t>
      </w:r>
      <w:r>
        <w:rPr>
          <w:rFonts w:hint="eastAsia" w:cs="宋体"/>
          <w:sz w:val="24"/>
          <w:szCs w:val="28"/>
        </w:rPr>
        <w:t xml:space="preserve">    </w:t>
      </w:r>
      <w:r>
        <w:rPr>
          <w:rFonts w:hint="eastAsia" w:hAnsi="宋体" w:cs="宋体"/>
          <w:sz w:val="24"/>
          <w:szCs w:val="28"/>
        </w:rPr>
        <w:t>址</w:t>
      </w:r>
      <w:r>
        <w:rPr>
          <w:rFonts w:hint="eastAsia" w:cs="宋体"/>
          <w:sz w:val="24"/>
          <w:szCs w:val="28"/>
        </w:rPr>
        <w:t>: ________________________________</w:t>
      </w:r>
    </w:p>
    <w:p w14:paraId="683826C2">
      <w:pPr>
        <w:wordWrap w:val="0"/>
        <w:topLinePunct/>
        <w:spacing w:line="360" w:lineRule="auto"/>
        <w:ind w:left="850" w:leftChars="405"/>
        <w:rPr>
          <w:rFonts w:hint="eastAsia" w:cs="宋体"/>
          <w:sz w:val="24"/>
          <w:szCs w:val="28"/>
        </w:rPr>
      </w:pPr>
      <w:r>
        <w:rPr>
          <w:rFonts w:hint="eastAsia" w:hAnsi="宋体" w:cs="宋体"/>
          <w:sz w:val="24"/>
          <w:szCs w:val="28"/>
        </w:rPr>
        <w:t>成立时间</w:t>
      </w:r>
      <w:r>
        <w:rPr>
          <w:rFonts w:hint="eastAsia" w:cs="宋体"/>
          <w:sz w:val="24"/>
          <w:szCs w:val="28"/>
        </w:rPr>
        <w:t>: ______</w:t>
      </w:r>
      <w:r>
        <w:rPr>
          <w:rFonts w:hint="eastAsia" w:hAnsi="宋体" w:cs="宋体"/>
          <w:sz w:val="24"/>
          <w:szCs w:val="28"/>
        </w:rPr>
        <w:t>年</w:t>
      </w:r>
      <w:r>
        <w:rPr>
          <w:rFonts w:hint="eastAsia" w:cs="宋体"/>
          <w:sz w:val="24"/>
          <w:szCs w:val="28"/>
        </w:rPr>
        <w:t>______</w:t>
      </w:r>
      <w:r>
        <w:rPr>
          <w:rFonts w:hint="eastAsia" w:hAnsi="宋体" w:cs="宋体"/>
          <w:sz w:val="24"/>
          <w:szCs w:val="28"/>
        </w:rPr>
        <w:t>月</w:t>
      </w:r>
      <w:r>
        <w:rPr>
          <w:rFonts w:hint="eastAsia" w:cs="宋体"/>
          <w:sz w:val="24"/>
          <w:szCs w:val="28"/>
        </w:rPr>
        <w:t>______</w:t>
      </w:r>
      <w:r>
        <w:rPr>
          <w:rFonts w:hint="eastAsia" w:hAnsi="宋体" w:cs="宋体"/>
          <w:sz w:val="24"/>
          <w:szCs w:val="28"/>
        </w:rPr>
        <w:t>日</w:t>
      </w:r>
    </w:p>
    <w:p w14:paraId="129D58F6">
      <w:pPr>
        <w:wordWrap w:val="0"/>
        <w:topLinePunct/>
        <w:spacing w:line="360" w:lineRule="auto"/>
        <w:ind w:left="850" w:leftChars="405"/>
        <w:rPr>
          <w:rFonts w:hint="eastAsia" w:cs="宋体"/>
          <w:sz w:val="24"/>
          <w:szCs w:val="28"/>
        </w:rPr>
      </w:pPr>
      <w:r>
        <w:rPr>
          <w:rFonts w:hint="eastAsia" w:hAnsi="宋体" w:cs="宋体"/>
          <w:sz w:val="24"/>
          <w:szCs w:val="28"/>
        </w:rPr>
        <w:t>经营期限</w:t>
      </w:r>
      <w:r>
        <w:rPr>
          <w:rFonts w:hint="eastAsia" w:cs="宋体"/>
          <w:sz w:val="24"/>
          <w:szCs w:val="28"/>
        </w:rPr>
        <w:t>: ________________________________</w:t>
      </w:r>
    </w:p>
    <w:p w14:paraId="06DDEBC2">
      <w:pPr>
        <w:wordWrap w:val="0"/>
        <w:topLinePunct/>
        <w:spacing w:line="360" w:lineRule="auto"/>
        <w:ind w:left="850" w:leftChars="405"/>
        <w:rPr>
          <w:rFonts w:hint="eastAsia" w:cs="宋体"/>
          <w:sz w:val="24"/>
          <w:szCs w:val="28"/>
        </w:rPr>
      </w:pPr>
      <w:r>
        <w:rPr>
          <w:rFonts w:hint="eastAsia" w:hAnsi="宋体" w:cs="宋体"/>
          <w:sz w:val="24"/>
          <w:szCs w:val="28"/>
        </w:rPr>
        <w:t>姓名</w:t>
      </w:r>
      <w:r>
        <w:rPr>
          <w:rFonts w:hint="eastAsia" w:cs="宋体"/>
          <w:sz w:val="24"/>
          <w:szCs w:val="28"/>
        </w:rPr>
        <w:t xml:space="preserve">: ________ </w:t>
      </w:r>
      <w:r>
        <w:rPr>
          <w:rFonts w:hint="eastAsia" w:hAnsi="宋体" w:cs="宋体"/>
          <w:sz w:val="24"/>
          <w:szCs w:val="28"/>
        </w:rPr>
        <w:t>性别</w:t>
      </w:r>
      <w:r>
        <w:rPr>
          <w:rFonts w:hint="eastAsia" w:cs="宋体"/>
          <w:sz w:val="24"/>
          <w:szCs w:val="28"/>
        </w:rPr>
        <w:t xml:space="preserve">: ________ </w:t>
      </w:r>
      <w:r>
        <w:rPr>
          <w:rFonts w:hint="eastAsia" w:hAnsi="宋体" w:cs="宋体"/>
          <w:sz w:val="24"/>
          <w:szCs w:val="28"/>
        </w:rPr>
        <w:t>年龄</w:t>
      </w:r>
      <w:r>
        <w:rPr>
          <w:rFonts w:hint="eastAsia" w:cs="宋体"/>
          <w:sz w:val="24"/>
          <w:szCs w:val="28"/>
        </w:rPr>
        <w:t>: ________</w:t>
      </w:r>
    </w:p>
    <w:p w14:paraId="2E5FD5CC">
      <w:pPr>
        <w:wordWrap w:val="0"/>
        <w:topLinePunct/>
        <w:spacing w:line="360" w:lineRule="auto"/>
        <w:ind w:left="850" w:leftChars="405"/>
        <w:rPr>
          <w:rFonts w:hint="eastAsia" w:cs="宋体"/>
          <w:sz w:val="24"/>
          <w:szCs w:val="28"/>
        </w:rPr>
      </w:pPr>
      <w:r>
        <w:rPr>
          <w:rFonts w:hint="eastAsia" w:hAnsi="宋体" w:cs="宋体"/>
          <w:sz w:val="24"/>
          <w:szCs w:val="28"/>
        </w:rPr>
        <w:t>职务</w:t>
      </w:r>
      <w:r>
        <w:rPr>
          <w:rFonts w:hint="eastAsia" w:cs="宋体"/>
          <w:sz w:val="24"/>
          <w:szCs w:val="28"/>
        </w:rPr>
        <w:t xml:space="preserve">: ________ </w:t>
      </w:r>
      <w:r>
        <w:rPr>
          <w:rFonts w:hint="eastAsia" w:hAnsi="宋体" w:cs="宋体"/>
          <w:sz w:val="24"/>
          <w:szCs w:val="28"/>
        </w:rPr>
        <w:t>系</w:t>
      </w:r>
      <w:r>
        <w:rPr>
          <w:rFonts w:hint="eastAsia" w:cs="宋体"/>
          <w:sz w:val="24"/>
          <w:szCs w:val="28"/>
        </w:rPr>
        <w:t>: __________________________</w:t>
      </w:r>
      <w:r>
        <w:rPr>
          <w:rFonts w:hint="eastAsia" w:hAnsi="宋体" w:cs="宋体"/>
          <w:sz w:val="24"/>
          <w:szCs w:val="28"/>
        </w:rPr>
        <w:t>的法定代表人。</w:t>
      </w:r>
    </w:p>
    <w:p w14:paraId="5E0292D2">
      <w:pPr>
        <w:wordWrap w:val="0"/>
        <w:topLinePunct/>
        <w:spacing w:line="360" w:lineRule="auto"/>
        <w:rPr>
          <w:rFonts w:hint="eastAsia" w:cs="宋体"/>
          <w:sz w:val="24"/>
          <w:szCs w:val="28"/>
        </w:rPr>
      </w:pPr>
    </w:p>
    <w:p w14:paraId="70FAA512">
      <w:pPr>
        <w:wordWrap w:val="0"/>
        <w:topLinePunct/>
        <w:spacing w:line="360" w:lineRule="auto"/>
        <w:ind w:firstLine="720" w:firstLineChars="300"/>
        <w:rPr>
          <w:rFonts w:hint="eastAsia" w:cs="宋体"/>
          <w:sz w:val="24"/>
          <w:szCs w:val="28"/>
        </w:rPr>
      </w:pPr>
      <w:r>
        <w:rPr>
          <w:rFonts w:hint="eastAsia" w:hAnsi="宋体" w:cs="宋体"/>
          <w:sz w:val="24"/>
          <w:szCs w:val="28"/>
        </w:rPr>
        <w:t>特此证明</w:t>
      </w:r>
    </w:p>
    <w:p w14:paraId="6121FB65">
      <w:pPr>
        <w:wordWrap w:val="0"/>
        <w:topLinePunct/>
        <w:spacing w:line="360" w:lineRule="auto"/>
        <w:rPr>
          <w:rFonts w:hint="eastAsia" w:cs="宋体"/>
          <w:sz w:val="24"/>
          <w:szCs w:val="28"/>
        </w:rPr>
      </w:pPr>
    </w:p>
    <w:p w14:paraId="59E9FD12">
      <w:pPr>
        <w:wordWrap w:val="0"/>
        <w:topLinePunct/>
        <w:spacing w:line="360" w:lineRule="auto"/>
        <w:ind w:left="-359"/>
        <w:jc w:val="center"/>
        <w:rPr>
          <w:rFonts w:hint="eastAsia" w:cs="宋体"/>
          <w:sz w:val="24"/>
        </w:rPr>
      </w:pPr>
      <w:r>
        <w:rPr>
          <w:rFonts w:hint="eastAsia" w:cs="宋体"/>
          <w:sz w:val="24"/>
          <w:szCs w:val="28"/>
        </w:rPr>
        <w:t xml:space="preserve">           </w:t>
      </w:r>
    </w:p>
    <w:p w14:paraId="5B6949C5">
      <w:pPr>
        <w:wordWrap w:val="0"/>
        <w:topLinePunct/>
        <w:snapToGrid w:val="0"/>
        <w:spacing w:line="520" w:lineRule="exact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单位名称（公章）</w:t>
      </w:r>
      <w:r>
        <w:rPr>
          <w:rFonts w:hint="eastAsia" w:cs="宋体"/>
          <w:sz w:val="24"/>
        </w:rPr>
        <w:t xml:space="preserve">                   </w:t>
      </w:r>
      <w:r>
        <w:rPr>
          <w:rFonts w:hint="eastAsia" w:hAnsi="宋体" w:cs="宋体"/>
          <w:sz w:val="24"/>
        </w:rPr>
        <w:t>法定代表人（签字或盖章）</w:t>
      </w:r>
    </w:p>
    <w:p w14:paraId="4C56B706">
      <w:pPr>
        <w:wordWrap w:val="0"/>
        <w:topLinePunct/>
        <w:snapToGrid w:val="0"/>
        <w:spacing w:line="520" w:lineRule="exact"/>
        <w:ind w:firstLine="1200" w:firstLineChars="500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年</w:t>
      </w:r>
      <w:r>
        <w:rPr>
          <w:rFonts w:hint="eastAsia" w:cs="宋体"/>
          <w:sz w:val="24"/>
        </w:rPr>
        <w:t xml:space="preserve">   </w:t>
      </w:r>
      <w:r>
        <w:rPr>
          <w:rFonts w:hint="eastAsia" w:hAnsi="宋体" w:cs="宋体"/>
          <w:sz w:val="24"/>
        </w:rPr>
        <w:t>月</w:t>
      </w:r>
      <w:r>
        <w:rPr>
          <w:rFonts w:hint="eastAsia" w:cs="宋体"/>
          <w:sz w:val="24"/>
        </w:rPr>
        <w:t xml:space="preserve">   </w:t>
      </w:r>
      <w:r>
        <w:rPr>
          <w:rFonts w:hint="eastAsia" w:hAnsi="宋体" w:cs="宋体"/>
          <w:sz w:val="24"/>
        </w:rPr>
        <w:t>日</w:t>
      </w:r>
      <w:r>
        <w:rPr>
          <w:rFonts w:hint="eastAsia" w:cs="宋体"/>
          <w:sz w:val="24"/>
        </w:rPr>
        <w:t xml:space="preserve">                      </w:t>
      </w:r>
      <w:r>
        <w:rPr>
          <w:rFonts w:hint="eastAsia" w:hAnsi="宋体" w:cs="宋体"/>
          <w:sz w:val="24"/>
        </w:rPr>
        <w:t>年</w:t>
      </w:r>
      <w:r>
        <w:rPr>
          <w:rFonts w:hint="eastAsia" w:cs="宋体"/>
          <w:sz w:val="24"/>
        </w:rPr>
        <w:t xml:space="preserve">   </w:t>
      </w:r>
      <w:r>
        <w:rPr>
          <w:rFonts w:hint="eastAsia" w:hAnsi="宋体" w:cs="宋体"/>
          <w:sz w:val="24"/>
        </w:rPr>
        <w:t>月</w:t>
      </w:r>
      <w:r>
        <w:rPr>
          <w:rFonts w:hint="eastAsia" w:cs="宋体"/>
          <w:sz w:val="24"/>
        </w:rPr>
        <w:t xml:space="preserve">    </w:t>
      </w:r>
      <w:r>
        <w:rPr>
          <w:rFonts w:hint="eastAsia" w:hAnsi="宋体" w:cs="宋体"/>
          <w:sz w:val="24"/>
        </w:rPr>
        <w:t>日</w:t>
      </w:r>
      <w:r>
        <w:rPr>
          <w:rFonts w:hint="eastAsia" w:cs="宋体"/>
          <w:sz w:val="24"/>
        </w:rPr>
        <w:t xml:space="preserve">  </w:t>
      </w:r>
    </w:p>
    <w:p w14:paraId="0E009C79">
      <w:pPr>
        <w:wordWrap w:val="0"/>
        <w:topLinePunct/>
        <w:snapToGrid w:val="0"/>
        <w:spacing w:line="520" w:lineRule="exact"/>
        <w:rPr>
          <w:rFonts w:hint="eastAsia" w:cs="宋体"/>
          <w:sz w:val="24"/>
        </w:rPr>
      </w:pPr>
    </w:p>
    <w:p w14:paraId="69C25A01">
      <w:pPr>
        <w:wordWrap w:val="0"/>
        <w:topLinePunct/>
        <w:snapToGrid w:val="0"/>
        <w:spacing w:line="520" w:lineRule="exact"/>
        <w:jc w:val="left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法定代表人身份证复印件</w:t>
      </w:r>
    </w:p>
    <w:p w14:paraId="43902380">
      <w:pPr>
        <w:wordWrap w:val="0"/>
        <w:topLinePunct/>
        <w:snapToGrid w:val="0"/>
        <w:spacing w:line="520" w:lineRule="exact"/>
        <w:rPr>
          <w:rFonts w:hint="eastAsia" w:cs="宋体"/>
          <w:sz w:val="24"/>
        </w:rPr>
      </w:pPr>
    </w:p>
    <w:p w14:paraId="7B3FF04D">
      <w:pPr>
        <w:wordWrap w:val="0"/>
        <w:topLinePunct/>
        <w:snapToGrid w:val="0"/>
        <w:spacing w:line="520" w:lineRule="exact"/>
        <w:ind w:firstLine="2280" w:firstLineChars="950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（粘贴此处）</w:t>
      </w:r>
    </w:p>
    <w:p w14:paraId="5E385A51">
      <w:pPr>
        <w:wordWrap w:val="0"/>
        <w:topLinePunct/>
        <w:snapToGrid w:val="0"/>
        <w:spacing w:line="520" w:lineRule="exact"/>
        <w:rPr>
          <w:rFonts w:hint="eastAsia" w:cs="宋体"/>
          <w:b/>
          <w:bCs/>
          <w:sz w:val="24"/>
        </w:rPr>
      </w:pPr>
    </w:p>
    <w:p w14:paraId="479987F0">
      <w:pPr>
        <w:wordWrap w:val="0"/>
        <w:topLinePunct/>
        <w:snapToGrid w:val="0"/>
        <w:spacing w:line="520" w:lineRule="exact"/>
        <w:ind w:firstLine="482" w:firstLineChars="200"/>
        <w:rPr>
          <w:rFonts w:hint="eastAsia" w:cs="宋体"/>
          <w:b/>
          <w:bCs/>
          <w:sz w:val="24"/>
        </w:rPr>
      </w:pPr>
    </w:p>
    <w:p w14:paraId="44C389CB">
      <w:pPr>
        <w:wordWrap w:val="0"/>
        <w:topLinePunct/>
        <w:snapToGrid w:val="0"/>
        <w:spacing w:line="520" w:lineRule="exact"/>
        <w:rPr>
          <w:rFonts w:hint="eastAsia" w:cs="宋体"/>
          <w:b/>
          <w:bCs/>
          <w:sz w:val="24"/>
        </w:rPr>
      </w:pPr>
    </w:p>
    <w:p w14:paraId="6637AA28">
      <w:pPr>
        <w:wordWrap w:val="0"/>
        <w:topLinePunct/>
        <w:snapToGrid w:val="0"/>
        <w:spacing w:line="520" w:lineRule="exact"/>
        <w:rPr>
          <w:rFonts w:hint="eastAsia" w:cs="宋体"/>
          <w:sz w:val="24"/>
        </w:rPr>
      </w:pPr>
      <w:r>
        <w:rPr>
          <w:rFonts w:hint="eastAsia" w:hAnsi="宋体" w:cs="宋体"/>
          <w:b/>
          <w:bCs/>
          <w:sz w:val="24"/>
        </w:rPr>
        <w:t>注</w:t>
      </w:r>
      <w:r>
        <w:rPr>
          <w:rFonts w:hint="eastAsia" w:cs="宋体"/>
          <w:b/>
          <w:bCs/>
          <w:sz w:val="24"/>
        </w:rPr>
        <w:t>:</w:t>
      </w:r>
      <w:r>
        <w:rPr>
          <w:rFonts w:hint="eastAsia" w:hAnsi="宋体" w:cs="宋体"/>
          <w:sz w:val="24"/>
        </w:rPr>
        <w:t>如为法定代表人参加投标时，须将身份证原件带至开标现场备查。</w:t>
      </w:r>
    </w:p>
    <w:p w14:paraId="47BDA2F1">
      <w:pPr>
        <w:wordWrap w:val="0"/>
        <w:topLinePunct/>
        <w:rPr>
          <w:rFonts w:hint="eastAsia" w:cs="宋体"/>
          <w:b/>
          <w:bCs/>
          <w:sz w:val="24"/>
        </w:rPr>
      </w:pPr>
    </w:p>
    <w:p w14:paraId="5372FFC9">
      <w:pPr>
        <w:pStyle w:val="12"/>
        <w:wordWrap w:val="0"/>
        <w:topLinePunct/>
        <w:snapToGrid w:val="0"/>
        <w:spacing w:line="420" w:lineRule="exact"/>
        <w:ind w:firstLine="551" w:firstLineChars="196"/>
        <w:contextualSpacing/>
        <w:jc w:val="center"/>
        <w:rPr>
          <w:rFonts w:hint="eastAsia" w:ascii="Times New Roman" w:hAnsi="Times New Roman"/>
          <w:b/>
          <w:sz w:val="28"/>
          <w:szCs w:val="28"/>
        </w:rPr>
      </w:pPr>
      <w:r>
        <w:rPr>
          <w:rFonts w:hint="eastAsia" w:ascii="Times New Roman" w:hAnsi="Times New Roman"/>
          <w:b/>
          <w:sz w:val="28"/>
          <w:szCs w:val="28"/>
        </w:rPr>
        <w:br w:type="page"/>
      </w:r>
      <w:r>
        <w:rPr>
          <w:rFonts w:hint="eastAsia" w:ascii="Times New Roman"/>
          <w:b/>
          <w:sz w:val="32"/>
          <w:szCs w:val="32"/>
        </w:rPr>
        <w:t>授权委托书</w:t>
      </w:r>
    </w:p>
    <w:p w14:paraId="0103A6E0">
      <w:pPr>
        <w:wordWrap w:val="0"/>
        <w:topLinePunct/>
        <w:snapToGrid w:val="0"/>
        <w:spacing w:line="520" w:lineRule="exact"/>
        <w:jc w:val="center"/>
        <w:rPr>
          <w:rFonts w:hint="eastAsia" w:cs="宋体"/>
          <w:sz w:val="24"/>
          <w:u w:val="single"/>
        </w:rPr>
      </w:pPr>
      <w:r>
        <w:rPr>
          <w:rFonts w:hint="eastAsia" w:hAnsi="宋体" w:cs="宋体"/>
          <w:sz w:val="24"/>
          <w:u w:val="single"/>
        </w:rPr>
        <w:t>（被授权人参加投标时，须出示此证明）</w:t>
      </w:r>
    </w:p>
    <w:p w14:paraId="54583056">
      <w:pPr>
        <w:widowControl/>
        <w:wordWrap w:val="0"/>
        <w:topLinePunct/>
        <w:spacing w:line="440" w:lineRule="exact"/>
        <w:rPr>
          <w:rFonts w:hint="eastAsia" w:cs="宋体"/>
          <w:sz w:val="24"/>
        </w:rPr>
      </w:pPr>
    </w:p>
    <w:p w14:paraId="67EDA14C">
      <w:pPr>
        <w:widowControl/>
        <w:wordWrap w:val="0"/>
        <w:topLinePunct/>
        <w:spacing w:line="440" w:lineRule="exact"/>
        <w:rPr>
          <w:rFonts w:hint="eastAsia" w:cs="宋体"/>
          <w:sz w:val="24"/>
          <w:lang w:val="zh-CN"/>
        </w:rPr>
      </w:pPr>
      <w:r>
        <w:rPr>
          <w:rFonts w:hint="eastAsia" w:hAnsi="宋体" w:cs="宋体"/>
          <w:sz w:val="24"/>
        </w:rPr>
        <w:t>南通市第三人民医院</w:t>
      </w:r>
      <w:r>
        <w:rPr>
          <w:rFonts w:hint="eastAsia" w:hAnsi="宋体" w:cs="宋体"/>
          <w:sz w:val="24"/>
          <w:lang w:val="zh-CN"/>
        </w:rPr>
        <w:t>：</w:t>
      </w:r>
    </w:p>
    <w:p w14:paraId="71F61142">
      <w:pPr>
        <w:wordWrap w:val="0"/>
        <w:topLinePunct/>
        <w:snapToGrid w:val="0"/>
        <w:spacing w:line="520" w:lineRule="exact"/>
        <w:ind w:left="1" w:firstLine="480" w:firstLineChars="200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兹授权</w:t>
      </w:r>
      <w:r>
        <w:rPr>
          <w:rFonts w:hint="eastAsia" w:cs="宋体"/>
          <w:sz w:val="24"/>
          <w:u w:val="single"/>
        </w:rPr>
        <w:t xml:space="preserve">        </w:t>
      </w:r>
      <w:r>
        <w:rPr>
          <w:rFonts w:hint="eastAsia" w:hAnsi="宋体" w:cs="宋体"/>
          <w:sz w:val="24"/>
          <w:u w:val="single"/>
        </w:rPr>
        <w:t>（</w:t>
      </w:r>
      <w:r>
        <w:rPr>
          <w:rFonts w:hint="eastAsia" w:hAnsi="宋体" w:cs="宋体"/>
          <w:sz w:val="24"/>
        </w:rPr>
        <w:t>被授权人的姓名）代表我公司参加</w:t>
      </w:r>
      <w:r>
        <w:rPr>
          <w:rFonts w:hint="eastAsia" w:cs="宋体"/>
          <w:sz w:val="24"/>
          <w:u w:val="single"/>
        </w:rPr>
        <w:t xml:space="preserve">        </w:t>
      </w:r>
      <w:r>
        <w:rPr>
          <w:rFonts w:hint="eastAsia" w:hAnsi="宋体" w:cs="宋体"/>
          <w:sz w:val="24"/>
        </w:rPr>
        <w:t>（招标项目名称</w:t>
      </w:r>
      <w:r>
        <w:rPr>
          <w:rFonts w:hint="eastAsia" w:cs="宋体"/>
          <w:sz w:val="24"/>
        </w:rPr>
        <w:t>)</w:t>
      </w:r>
      <w:r>
        <w:rPr>
          <w:rFonts w:hint="eastAsia" w:hAnsi="宋体" w:cs="宋体"/>
          <w:sz w:val="24"/>
        </w:rPr>
        <w:t>项目的投标活动，全权处理一切与该项目投标有关的事务。其在办理上述事宜过程中所签署的所有文件我公司均予以承认，我公司对被授权人签名的所有文件负全部责任。</w:t>
      </w:r>
    </w:p>
    <w:p w14:paraId="3973FD36">
      <w:pPr>
        <w:wordWrap w:val="0"/>
        <w:topLinePunct/>
        <w:snapToGrid w:val="0"/>
        <w:spacing w:line="520" w:lineRule="exact"/>
        <w:ind w:left="1" w:firstLine="480" w:firstLineChars="200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被授权人无转委托权。特此委托。</w:t>
      </w:r>
    </w:p>
    <w:p w14:paraId="61A148E4">
      <w:pPr>
        <w:wordWrap w:val="0"/>
        <w:topLinePunct/>
        <w:snapToGrid w:val="0"/>
        <w:spacing w:line="520" w:lineRule="exact"/>
        <w:rPr>
          <w:rFonts w:hint="eastAsia" w:cs="宋体"/>
          <w:sz w:val="24"/>
        </w:rPr>
      </w:pPr>
    </w:p>
    <w:p w14:paraId="765631E9">
      <w:pPr>
        <w:wordWrap w:val="0"/>
        <w:topLinePunct/>
        <w:snapToGrid w:val="0"/>
        <w:spacing w:line="520" w:lineRule="exact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附：被授权人情况：</w:t>
      </w:r>
    </w:p>
    <w:p w14:paraId="53C93979">
      <w:pPr>
        <w:wordWrap w:val="0"/>
        <w:topLinePunct/>
        <w:snapToGrid w:val="0"/>
        <w:spacing w:line="520" w:lineRule="exact"/>
        <w:rPr>
          <w:rFonts w:hint="eastAsia" w:cs="宋体"/>
          <w:sz w:val="24"/>
          <w:u w:val="single"/>
        </w:rPr>
      </w:pPr>
      <w:r>
        <w:rPr>
          <w:rFonts w:hint="eastAsia" w:hAnsi="宋体" w:cs="宋体"/>
          <w:sz w:val="24"/>
        </w:rPr>
        <w:t>姓名：</w:t>
      </w:r>
      <w:r>
        <w:rPr>
          <w:rFonts w:hint="eastAsia" w:cs="宋体"/>
          <w:sz w:val="24"/>
          <w:u w:val="single"/>
        </w:rPr>
        <w:t xml:space="preserve">         </w:t>
      </w:r>
      <w:r>
        <w:rPr>
          <w:rFonts w:hint="eastAsia" w:hAnsi="宋体" w:cs="宋体"/>
          <w:sz w:val="24"/>
        </w:rPr>
        <w:t>性别：</w:t>
      </w:r>
      <w:r>
        <w:rPr>
          <w:rFonts w:hint="eastAsia" w:cs="宋体"/>
          <w:sz w:val="24"/>
          <w:u w:val="single"/>
        </w:rPr>
        <w:t xml:space="preserve">    </w:t>
      </w:r>
      <w:r>
        <w:rPr>
          <w:rFonts w:hint="eastAsia" w:hAnsi="宋体" w:cs="宋体"/>
          <w:sz w:val="24"/>
        </w:rPr>
        <w:t>年龄：</w:t>
      </w:r>
      <w:r>
        <w:rPr>
          <w:rFonts w:hint="eastAsia" w:cs="宋体"/>
          <w:sz w:val="24"/>
          <w:u w:val="single"/>
        </w:rPr>
        <w:t xml:space="preserve">      </w:t>
      </w:r>
      <w:r>
        <w:rPr>
          <w:rFonts w:hint="eastAsia" w:hAnsi="宋体" w:cs="宋体"/>
          <w:sz w:val="24"/>
        </w:rPr>
        <w:t>职务：</w:t>
      </w:r>
      <w:r>
        <w:rPr>
          <w:rFonts w:hint="eastAsia" w:cs="宋体"/>
          <w:sz w:val="24"/>
        </w:rPr>
        <w:t xml:space="preserve">  </w:t>
      </w:r>
      <w:r>
        <w:rPr>
          <w:rFonts w:hint="eastAsia" w:cs="宋体"/>
          <w:sz w:val="24"/>
          <w:u w:val="single"/>
        </w:rPr>
        <w:t xml:space="preserve">        </w:t>
      </w:r>
    </w:p>
    <w:p w14:paraId="004CD6D2">
      <w:pPr>
        <w:wordWrap w:val="0"/>
        <w:topLinePunct/>
        <w:snapToGrid w:val="0"/>
        <w:spacing w:line="520" w:lineRule="exact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身份证号码：</w:t>
      </w:r>
      <w:r>
        <w:rPr>
          <w:rFonts w:hint="eastAsia" w:cs="宋体"/>
          <w:sz w:val="24"/>
          <w:u w:val="single"/>
        </w:rPr>
        <w:t xml:space="preserve">                                         </w:t>
      </w:r>
    </w:p>
    <w:p w14:paraId="30FA33CF">
      <w:pPr>
        <w:wordWrap w:val="0"/>
        <w:topLinePunct/>
        <w:snapToGrid w:val="0"/>
        <w:spacing w:line="520" w:lineRule="exact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手机：</w:t>
      </w:r>
      <w:r>
        <w:rPr>
          <w:rFonts w:hint="eastAsia" w:cs="宋体"/>
          <w:sz w:val="24"/>
          <w:u w:val="single"/>
        </w:rPr>
        <w:t xml:space="preserve">                  </w:t>
      </w:r>
    </w:p>
    <w:p w14:paraId="22F782B3">
      <w:pPr>
        <w:wordWrap w:val="0"/>
        <w:topLinePunct/>
        <w:snapToGrid w:val="0"/>
        <w:spacing w:line="520" w:lineRule="exact"/>
        <w:rPr>
          <w:rFonts w:hint="eastAsia" w:cs="宋体"/>
          <w:sz w:val="24"/>
        </w:rPr>
      </w:pPr>
      <w:r>
        <w:rPr>
          <w:rFonts w:hint="eastAsia" w:cs="宋体"/>
          <w:sz w:val="24"/>
        </w:rPr>
        <w:t> </w:t>
      </w:r>
    </w:p>
    <w:p w14:paraId="14C722B9">
      <w:pPr>
        <w:wordWrap w:val="0"/>
        <w:topLinePunct/>
        <w:snapToGrid w:val="0"/>
        <w:spacing w:line="520" w:lineRule="exact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单位名称（公章）</w:t>
      </w:r>
      <w:r>
        <w:rPr>
          <w:rFonts w:hint="eastAsia" w:cs="宋体"/>
          <w:sz w:val="24"/>
        </w:rPr>
        <w:t xml:space="preserve">                      </w:t>
      </w:r>
      <w:r>
        <w:rPr>
          <w:rFonts w:hint="eastAsia" w:hAnsi="宋体" w:cs="宋体"/>
          <w:sz w:val="24"/>
        </w:rPr>
        <w:t>法定代表人（签字或盖章）</w:t>
      </w:r>
    </w:p>
    <w:p w14:paraId="5144A17B">
      <w:pPr>
        <w:wordWrap w:val="0"/>
        <w:topLinePunct/>
        <w:snapToGrid w:val="0"/>
        <w:spacing w:line="520" w:lineRule="exact"/>
        <w:ind w:firstLine="1200" w:firstLineChars="500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年</w:t>
      </w:r>
      <w:r>
        <w:rPr>
          <w:rFonts w:hint="eastAsia" w:cs="宋体"/>
          <w:sz w:val="24"/>
        </w:rPr>
        <w:t xml:space="preserve">   </w:t>
      </w:r>
      <w:r>
        <w:rPr>
          <w:rFonts w:hint="eastAsia" w:hAnsi="宋体" w:cs="宋体"/>
          <w:sz w:val="24"/>
        </w:rPr>
        <w:t>月</w:t>
      </w:r>
      <w:r>
        <w:rPr>
          <w:rFonts w:hint="eastAsia" w:cs="宋体"/>
          <w:sz w:val="24"/>
        </w:rPr>
        <w:t xml:space="preserve">   </w:t>
      </w:r>
      <w:r>
        <w:rPr>
          <w:rFonts w:hint="eastAsia" w:hAnsi="宋体" w:cs="宋体"/>
          <w:sz w:val="24"/>
        </w:rPr>
        <w:t>日</w:t>
      </w:r>
      <w:r>
        <w:rPr>
          <w:rFonts w:hint="eastAsia" w:cs="宋体"/>
          <w:sz w:val="24"/>
        </w:rPr>
        <w:t xml:space="preserve">                        </w:t>
      </w:r>
      <w:r>
        <w:rPr>
          <w:rFonts w:hint="eastAsia" w:hAnsi="宋体" w:cs="宋体"/>
          <w:sz w:val="24"/>
        </w:rPr>
        <w:t>年</w:t>
      </w:r>
      <w:r>
        <w:rPr>
          <w:rFonts w:hint="eastAsia" w:cs="宋体"/>
          <w:sz w:val="24"/>
        </w:rPr>
        <w:t xml:space="preserve">   </w:t>
      </w:r>
      <w:r>
        <w:rPr>
          <w:rFonts w:hint="eastAsia" w:hAnsi="宋体" w:cs="宋体"/>
          <w:sz w:val="24"/>
        </w:rPr>
        <w:t>月</w:t>
      </w:r>
      <w:r>
        <w:rPr>
          <w:rFonts w:hint="eastAsia" w:cs="宋体"/>
          <w:sz w:val="24"/>
        </w:rPr>
        <w:t xml:space="preserve">   </w:t>
      </w:r>
      <w:r>
        <w:rPr>
          <w:rFonts w:hint="eastAsia" w:hAnsi="宋体" w:cs="宋体"/>
          <w:sz w:val="24"/>
        </w:rPr>
        <w:t>日</w:t>
      </w:r>
    </w:p>
    <w:p w14:paraId="325CFA86">
      <w:pPr>
        <w:wordWrap w:val="0"/>
        <w:topLinePunct/>
        <w:snapToGrid w:val="0"/>
        <w:spacing w:line="520" w:lineRule="exact"/>
        <w:rPr>
          <w:rFonts w:hint="eastAsia" w:cs="宋体"/>
          <w:sz w:val="24"/>
        </w:rPr>
      </w:pPr>
    </w:p>
    <w:p w14:paraId="50A4710D">
      <w:pPr>
        <w:wordWrap w:val="0"/>
        <w:topLinePunct/>
        <w:adjustRightInd w:val="0"/>
        <w:snapToGrid w:val="0"/>
        <w:spacing w:line="240" w:lineRule="atLeast"/>
        <w:jc w:val="center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法定代表人身份证复印件</w:t>
      </w:r>
    </w:p>
    <w:p w14:paraId="74F22871">
      <w:pPr>
        <w:wordWrap w:val="0"/>
        <w:topLinePunct/>
        <w:adjustRightInd w:val="0"/>
        <w:snapToGrid w:val="0"/>
        <w:spacing w:line="240" w:lineRule="atLeast"/>
        <w:jc w:val="center"/>
        <w:rPr>
          <w:rFonts w:hint="eastAsia" w:cs="宋体"/>
          <w:sz w:val="24"/>
        </w:rPr>
      </w:pPr>
    </w:p>
    <w:p w14:paraId="26FACE3F">
      <w:pPr>
        <w:wordWrap w:val="0"/>
        <w:topLinePunct/>
        <w:adjustRightInd w:val="0"/>
        <w:snapToGrid w:val="0"/>
        <w:spacing w:line="240" w:lineRule="atLeast"/>
        <w:jc w:val="center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（粘贴此处）</w:t>
      </w:r>
    </w:p>
    <w:p w14:paraId="426D7988">
      <w:pPr>
        <w:wordWrap w:val="0"/>
        <w:topLinePunct/>
        <w:adjustRightInd w:val="0"/>
        <w:snapToGrid w:val="0"/>
        <w:spacing w:line="240" w:lineRule="atLeast"/>
        <w:jc w:val="center"/>
        <w:rPr>
          <w:rFonts w:hint="eastAsia" w:cs="宋体"/>
          <w:sz w:val="24"/>
        </w:rPr>
      </w:pPr>
    </w:p>
    <w:p w14:paraId="7A9B4EA0">
      <w:pPr>
        <w:wordWrap w:val="0"/>
        <w:topLinePunct/>
        <w:adjustRightInd w:val="0"/>
        <w:snapToGrid w:val="0"/>
        <w:spacing w:line="240" w:lineRule="atLeast"/>
        <w:jc w:val="center"/>
        <w:rPr>
          <w:rFonts w:hint="eastAsia" w:cs="宋体"/>
          <w:sz w:val="24"/>
        </w:rPr>
      </w:pPr>
    </w:p>
    <w:p w14:paraId="52549513">
      <w:pPr>
        <w:wordWrap w:val="0"/>
        <w:topLinePunct/>
        <w:adjustRightInd w:val="0"/>
        <w:snapToGrid w:val="0"/>
        <w:spacing w:line="240" w:lineRule="atLeast"/>
        <w:jc w:val="center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被授权人身份证复印件</w:t>
      </w:r>
    </w:p>
    <w:p w14:paraId="4C66632A">
      <w:pPr>
        <w:wordWrap w:val="0"/>
        <w:topLinePunct/>
        <w:adjustRightInd w:val="0"/>
        <w:snapToGrid w:val="0"/>
        <w:spacing w:line="240" w:lineRule="atLeast"/>
        <w:jc w:val="center"/>
        <w:rPr>
          <w:rFonts w:hint="eastAsia" w:cs="宋体"/>
          <w:sz w:val="24"/>
        </w:rPr>
      </w:pPr>
    </w:p>
    <w:p w14:paraId="2D17580D">
      <w:pPr>
        <w:wordWrap w:val="0"/>
        <w:topLinePunct/>
        <w:adjustRightInd w:val="0"/>
        <w:snapToGrid w:val="0"/>
        <w:spacing w:line="240" w:lineRule="atLeast"/>
        <w:jc w:val="center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（粘贴此处）</w:t>
      </w:r>
    </w:p>
    <w:p w14:paraId="3A317841">
      <w:pPr>
        <w:wordWrap w:val="0"/>
        <w:topLinePunct/>
        <w:rPr>
          <w:rFonts w:hint="eastAsia" w:cs="宋体"/>
          <w:b/>
          <w:bCs/>
          <w:sz w:val="24"/>
        </w:rPr>
      </w:pPr>
    </w:p>
    <w:p w14:paraId="5A4A0FFC">
      <w:pPr>
        <w:wordWrap w:val="0"/>
        <w:topLinePunct/>
        <w:rPr>
          <w:rFonts w:hint="eastAsia" w:cs="宋体"/>
          <w:b/>
          <w:bCs/>
          <w:sz w:val="24"/>
        </w:rPr>
      </w:pPr>
    </w:p>
    <w:p w14:paraId="020DCB33">
      <w:pPr>
        <w:wordWrap w:val="0"/>
        <w:topLinePunct/>
        <w:rPr>
          <w:rFonts w:hint="eastAsia" w:cs="宋体"/>
          <w:b/>
          <w:bCs/>
          <w:sz w:val="24"/>
        </w:rPr>
      </w:pPr>
    </w:p>
    <w:p w14:paraId="25604F86">
      <w:pPr>
        <w:wordWrap w:val="0"/>
        <w:topLinePunct/>
        <w:rPr>
          <w:rFonts w:hint="eastAsia" w:cs="宋体"/>
          <w:sz w:val="24"/>
        </w:rPr>
      </w:pPr>
      <w:r>
        <w:rPr>
          <w:rFonts w:hint="eastAsia" w:hAnsi="宋体" w:cs="宋体"/>
          <w:b/>
          <w:bCs/>
          <w:sz w:val="24"/>
        </w:rPr>
        <w:t>注</w:t>
      </w:r>
      <w:r>
        <w:rPr>
          <w:rFonts w:hint="eastAsia" w:cs="宋体"/>
          <w:b/>
          <w:bCs/>
          <w:sz w:val="24"/>
        </w:rPr>
        <w:t>:</w:t>
      </w:r>
      <w:r>
        <w:rPr>
          <w:rFonts w:hint="eastAsia" w:hAnsi="宋体" w:cs="宋体"/>
          <w:sz w:val="24"/>
        </w:rPr>
        <w:t>如为被授权人参加投标时，须将身份证原件带至开标现场备查。</w:t>
      </w:r>
    </w:p>
    <w:p w14:paraId="65C06091">
      <w:pPr>
        <w:widowControl/>
        <w:jc w:val="left"/>
        <w:rPr>
          <w:rFonts w:hint="eastAsia" w:ascii="宋体" w:hAnsi="宋体" w:eastAsia="宋体" w:cs="宋体"/>
          <w:b/>
          <w:sz w:val="24"/>
          <w:szCs w:val="24"/>
        </w:rPr>
      </w:pPr>
    </w:p>
    <w:p w14:paraId="0132FF78">
      <w:pPr>
        <w:numPr>
          <w:ilvl w:val="0"/>
          <w:numId w:val="0"/>
        </w:num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 w:bidi="ar-SA"/>
        </w:rPr>
        <w:br w:type="page"/>
      </w:r>
      <w:r>
        <w:rPr>
          <w:rFonts w:hint="eastAsia" w:ascii="Times New Roman" w:hAnsi="宋体" w:eastAsia="宋体" w:cs="宋体"/>
          <w:b/>
          <w:kern w:val="0"/>
          <w:sz w:val="32"/>
          <w:szCs w:val="32"/>
          <w:lang w:val="en-US" w:eastAsia="zh-CN" w:bidi="ar-SA"/>
        </w:rPr>
        <w:t>投标报价表</w:t>
      </w:r>
    </w:p>
    <w:p w14:paraId="7C19F016">
      <w:pPr>
        <w:pStyle w:val="10"/>
        <w:rPr>
          <w:rFonts w:hint="eastAsia" w:ascii="宋体" w:hAnsi="宋体" w:eastAsia="宋体" w:cs="宋体"/>
          <w:sz w:val="24"/>
          <w:szCs w:val="24"/>
          <w:lang w:val="zh-CN"/>
        </w:rPr>
      </w:pPr>
      <w:r>
        <w:rPr>
          <w:rFonts w:hint="eastAsia" w:ascii="宋体" w:hAnsi="宋体" w:eastAsia="宋体" w:cs="宋体"/>
          <w:sz w:val="24"/>
          <w:szCs w:val="24"/>
          <w:lang w:val="zh-CN"/>
        </w:rPr>
        <w:t>项目名称：南通市第三人民医院物资搬运服务项目</w:t>
      </w:r>
    </w:p>
    <w:tbl>
      <w:tblPr>
        <w:tblStyle w:val="6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6237"/>
      </w:tblGrid>
      <w:tr w14:paraId="38A1A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FF6D3">
            <w:pPr>
              <w:kinsoku w:val="0"/>
              <w:topLinePunct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报价轮次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68DA1">
            <w:pPr>
              <w:kinsoku w:val="0"/>
              <w:topLinePunct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报价</w:t>
            </w:r>
          </w:p>
        </w:tc>
      </w:tr>
      <w:tr w14:paraId="74D53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atLeast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6B19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第一次报价</w:t>
            </w:r>
          </w:p>
          <w:p w14:paraId="2F3FEC1E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（密封前填写）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7E0E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Autospacing="0" w:line="348" w:lineRule="auto"/>
              <w:jc w:val="center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院内搬运</w:t>
            </w:r>
            <w:r>
              <w:rPr>
                <w:rFonts w:hint="eastAsia"/>
                <w:sz w:val="24"/>
                <w:szCs w:val="24"/>
                <w:lang w:eastAsia="zh-CN"/>
              </w:rPr>
              <w:t>费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4"/>
                <w:szCs w:val="24"/>
              </w:rPr>
              <w:t>元/工</w:t>
            </w:r>
          </w:p>
          <w:p w14:paraId="1DF9777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Autospacing="0" w:line="348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院外短途运输</w:t>
            </w:r>
            <w:r>
              <w:rPr>
                <w:rFonts w:hint="eastAsia"/>
                <w:sz w:val="24"/>
                <w:szCs w:val="24"/>
                <w:lang w:eastAsia="zh-CN"/>
              </w:rPr>
              <w:t>费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>元/车</w:t>
            </w:r>
          </w:p>
        </w:tc>
      </w:tr>
      <w:tr w14:paraId="6E1CB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869E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第二次报价</w:t>
            </w:r>
          </w:p>
          <w:p w14:paraId="75AF2B5E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（必须在开标现场填写）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4F38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Autospacing="0" w:line="348" w:lineRule="auto"/>
              <w:jc w:val="center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院内搬运</w:t>
            </w:r>
            <w:r>
              <w:rPr>
                <w:rFonts w:hint="eastAsia"/>
                <w:sz w:val="24"/>
                <w:szCs w:val="24"/>
                <w:lang w:eastAsia="zh-CN"/>
              </w:rPr>
              <w:t>费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4"/>
                <w:szCs w:val="24"/>
              </w:rPr>
              <w:t>元/工</w:t>
            </w:r>
          </w:p>
          <w:p w14:paraId="4DF5814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Autospacing="0" w:line="348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院外短途运输</w:t>
            </w:r>
            <w:r>
              <w:rPr>
                <w:rFonts w:hint="eastAsia"/>
                <w:sz w:val="24"/>
                <w:szCs w:val="24"/>
                <w:lang w:eastAsia="zh-CN"/>
              </w:rPr>
              <w:t>费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>元/车</w:t>
            </w:r>
          </w:p>
        </w:tc>
      </w:tr>
    </w:tbl>
    <w:p w14:paraId="58C25427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706B407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供应商名称（盖章）：</w:t>
      </w:r>
    </w:p>
    <w:p w14:paraId="16DAAB74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法人或授权委托人（签字或盖章）：</w:t>
      </w:r>
    </w:p>
    <w:p w14:paraId="11A4C179">
      <w:pPr>
        <w:snapToGrid w:val="0"/>
        <w:spacing w:line="320" w:lineRule="exact"/>
        <w:ind w:firstLine="1560" w:firstLineChars="65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日期：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3C28F842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2A13CB8F">
      <w:pPr>
        <w:pStyle w:val="5"/>
        <w:jc w:val="both"/>
        <w:rPr>
          <w:rFonts w:hint="eastAsia"/>
          <w:lang w:eastAsia="zh-CN"/>
        </w:rPr>
      </w:pPr>
    </w:p>
    <w:p w14:paraId="207919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/>
          <w:sz w:val="24"/>
          <w:szCs w:val="24"/>
        </w:rPr>
      </w:pPr>
    </w:p>
    <w:p w14:paraId="196FB4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/>
          <w:sz w:val="24"/>
          <w:szCs w:val="24"/>
        </w:rPr>
      </w:pPr>
    </w:p>
    <w:p w14:paraId="597776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/>
          <w:sz w:val="24"/>
          <w:szCs w:val="24"/>
        </w:rPr>
      </w:pPr>
    </w:p>
    <w:p w14:paraId="4A3A13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/>
          <w:sz w:val="24"/>
          <w:szCs w:val="24"/>
        </w:rPr>
      </w:pPr>
    </w:p>
    <w:p w14:paraId="16D7C4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40" w:hanging="3120" w:hangingChars="1300"/>
        <w:textAlignment w:val="auto"/>
        <w:rPr>
          <w:rFonts w:hint="eastAsia" w:eastAsiaTheme="minorEastAsia"/>
          <w:sz w:val="24"/>
          <w:szCs w:val="24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6E0"/>
    <w:rsid w:val="001E46E0"/>
    <w:rsid w:val="00313218"/>
    <w:rsid w:val="0067708A"/>
    <w:rsid w:val="00A038C9"/>
    <w:rsid w:val="00B8436C"/>
    <w:rsid w:val="00C676B3"/>
    <w:rsid w:val="00DC0B51"/>
    <w:rsid w:val="02D05560"/>
    <w:rsid w:val="059C3900"/>
    <w:rsid w:val="05E91BB0"/>
    <w:rsid w:val="06523F87"/>
    <w:rsid w:val="069227DA"/>
    <w:rsid w:val="08766BA9"/>
    <w:rsid w:val="08F024B8"/>
    <w:rsid w:val="0EE24651"/>
    <w:rsid w:val="0F2E61F1"/>
    <w:rsid w:val="109F13E1"/>
    <w:rsid w:val="11252F1A"/>
    <w:rsid w:val="123A79A5"/>
    <w:rsid w:val="13165211"/>
    <w:rsid w:val="133F3459"/>
    <w:rsid w:val="155362A8"/>
    <w:rsid w:val="165559B8"/>
    <w:rsid w:val="1A78055F"/>
    <w:rsid w:val="1A7E3DDA"/>
    <w:rsid w:val="1A862C7C"/>
    <w:rsid w:val="1A922668"/>
    <w:rsid w:val="1E796654"/>
    <w:rsid w:val="1E8C45D9"/>
    <w:rsid w:val="217707D4"/>
    <w:rsid w:val="268B1793"/>
    <w:rsid w:val="28B12B59"/>
    <w:rsid w:val="28C07C97"/>
    <w:rsid w:val="29B82129"/>
    <w:rsid w:val="2A50295E"/>
    <w:rsid w:val="2B0A66E7"/>
    <w:rsid w:val="2B1A1A7A"/>
    <w:rsid w:val="2F4607D4"/>
    <w:rsid w:val="2F6B3D97"/>
    <w:rsid w:val="312B66C8"/>
    <w:rsid w:val="36712A9F"/>
    <w:rsid w:val="37620175"/>
    <w:rsid w:val="38601D19"/>
    <w:rsid w:val="38E30E42"/>
    <w:rsid w:val="3DD0408A"/>
    <w:rsid w:val="3EEA45D3"/>
    <w:rsid w:val="3F4D5267"/>
    <w:rsid w:val="3FED73CA"/>
    <w:rsid w:val="415648A7"/>
    <w:rsid w:val="426A3C06"/>
    <w:rsid w:val="431C6BF6"/>
    <w:rsid w:val="43487EAF"/>
    <w:rsid w:val="43DD46A6"/>
    <w:rsid w:val="472E2B0A"/>
    <w:rsid w:val="480F1C53"/>
    <w:rsid w:val="49052092"/>
    <w:rsid w:val="4AB219D2"/>
    <w:rsid w:val="4EB037DD"/>
    <w:rsid w:val="4FA476BF"/>
    <w:rsid w:val="505C5BC8"/>
    <w:rsid w:val="54014B46"/>
    <w:rsid w:val="551B1C37"/>
    <w:rsid w:val="58854170"/>
    <w:rsid w:val="5C1B73EB"/>
    <w:rsid w:val="5C5F0BAE"/>
    <w:rsid w:val="5D632AB7"/>
    <w:rsid w:val="600301C8"/>
    <w:rsid w:val="6154247A"/>
    <w:rsid w:val="632058D7"/>
    <w:rsid w:val="661A232A"/>
    <w:rsid w:val="662664F0"/>
    <w:rsid w:val="69E55F18"/>
    <w:rsid w:val="6C786A49"/>
    <w:rsid w:val="6CB42B98"/>
    <w:rsid w:val="6D31430E"/>
    <w:rsid w:val="6DDD2F6E"/>
    <w:rsid w:val="6FD01EBA"/>
    <w:rsid w:val="71125845"/>
    <w:rsid w:val="7270316B"/>
    <w:rsid w:val="75D16E5A"/>
    <w:rsid w:val="7AA42131"/>
    <w:rsid w:val="7C8B2255"/>
    <w:rsid w:val="7EFD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unhideWhenUsed/>
    <w:qFormat/>
    <w:uiPriority w:val="39"/>
    <w:pPr>
      <w:spacing w:before="360"/>
      <w:jc w:val="center"/>
    </w:pPr>
    <w:rPr>
      <w:rFonts w:ascii="Calibri" w:hAnsi="Calibri"/>
      <w:b/>
      <w:bCs/>
      <w:caps/>
      <w:sz w:val="28"/>
      <w:szCs w:val="28"/>
    </w:rPr>
  </w:style>
  <w:style w:type="character" w:customStyle="1" w:styleId="8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lang w:val="en-US" w:eastAsia="zh-CN" w:bidi="ar-SA"/>
    </w:rPr>
  </w:style>
  <w:style w:type="paragraph" w:customStyle="1" w:styleId="11">
    <w:name w:val="标题二、"/>
    <w:basedOn w:val="1"/>
    <w:qFormat/>
    <w:uiPriority w:val="99"/>
    <w:pPr>
      <w:spacing w:line="360" w:lineRule="auto"/>
      <w:ind w:firstLine="200" w:firstLineChars="200"/>
      <w:outlineLvl w:val="2"/>
    </w:pPr>
    <w:rPr>
      <w:rFonts w:ascii="宋体" w:hAnsi="宋体"/>
      <w:b/>
      <w:szCs w:val="21"/>
    </w:rPr>
  </w:style>
  <w:style w:type="paragraph" w:customStyle="1" w:styleId="12">
    <w:name w:val="msonormalcxspmidd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2070</Words>
  <Characters>2362</Characters>
  <Lines>3</Lines>
  <Paragraphs>1</Paragraphs>
  <TotalTime>5</TotalTime>
  <ScaleCrop>false</ScaleCrop>
  <LinksUpToDate>false</LinksUpToDate>
  <CharactersWithSpaces>2670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2025-02-08T02:57:00Z</dcterms:created>
  <dc:creator>admin</dc:creator>
  <cp:lastModifiedBy>小白</cp:lastModifiedBy>
  <cp:lastPrinted>2025-02-10T02:31:00Z</cp:lastPrinted>
  <dcterms:modified xsi:type="dcterms:W3CDTF">2026-07-20T00:49:39Z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eyJoZGlkIjoiZmY5NzRkNjBkNGM1MDZjMGQ3YmZiMTBjOGQ5ZTk0YjAiLCJ1c2VySWQiOiI5MDMzNDcxMDUifQ==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789CA51789C04F558DCF3A8F056E39BA_12</vt:lpwstr>
  </property>
</Properties>
</file>