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73C2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hint="eastAsia" w:ascii="宋体" w:hAnsi="宋体" w:cstheme="minorBidi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hint="eastAsia" w:ascii="宋体" w:hAnsi="宋体" w:cstheme="minorBidi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</w:p>
    <w:p w14:paraId="0D4AC94B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hint="eastAsia" w:ascii="宋体" w:hAnsi="宋体" w:cstheme="minorBidi"/>
          <w:b/>
          <w:sz w:val="36"/>
          <w:szCs w:val="36"/>
        </w:rPr>
        <w:t>传染病前置预警平台数据对接项目</w:t>
      </w:r>
    </w:p>
    <w:p w14:paraId="0EE58A54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hint="eastAsia" w:ascii="宋体" w:hAnsi="宋体" w:cstheme="minorBidi"/>
          <w:b/>
          <w:sz w:val="36"/>
          <w:szCs w:val="36"/>
        </w:rPr>
        <w:t>技术了解需求</w:t>
      </w:r>
      <w:bookmarkEnd w:id="0"/>
    </w:p>
    <w:p w14:paraId="36EB0227">
      <w:pPr>
        <w:spacing w:line="420" w:lineRule="exact"/>
        <w:jc w:val="left"/>
        <w:rPr>
          <w:rFonts w:ascii="仿宋" w:hAnsi="仿宋" w:eastAsia="仿宋" w:cs="仿宋"/>
          <w:sz w:val="24"/>
          <w:szCs w:val="20"/>
        </w:rPr>
      </w:pPr>
    </w:p>
    <w:p w14:paraId="544AFA02">
      <w:pPr>
        <w:spacing w:line="480" w:lineRule="auto"/>
        <w:jc w:val="left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一</w:t>
      </w:r>
      <w:r>
        <w:rPr>
          <w:rFonts w:ascii="仿宋" w:hAnsi="仿宋" w:eastAsia="仿宋" w:cstheme="majorBidi"/>
          <w:b/>
          <w:bCs/>
          <w:sz w:val="32"/>
          <w:szCs w:val="32"/>
        </w:rPr>
        <w:t>、</w:t>
      </w:r>
      <w:r>
        <w:rPr>
          <w:rFonts w:hint="eastAsia" w:ascii="仿宋" w:hAnsi="仿宋" w:eastAsia="仿宋" w:cstheme="majorBidi"/>
          <w:b/>
          <w:bCs/>
          <w:sz w:val="32"/>
          <w:szCs w:val="32"/>
        </w:rPr>
        <w:t>总体目标</w:t>
      </w:r>
    </w:p>
    <w:p w14:paraId="0BC8A290">
      <w:pPr>
        <w:spacing w:before="31" w:beforeLines="10" w:after="31" w:afterLines="10" w:line="48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搭建中间层服务，构建院内业务系统与前置软件的高效对接通道，整合患者基本信息、诊疗活动信息、检验检查信息等相关内容，实现传染病数据的有效采集、标准化转换、实时与定时传输，确保整体数据质量符合上报及监管要求，提升传染病防控能力。</w:t>
      </w:r>
    </w:p>
    <w:p w14:paraId="35DCFEFB"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 w14:paraId="60065FB0">
      <w:pPr>
        <w:spacing w:line="480" w:lineRule="auto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二、需求清单</w:t>
      </w:r>
    </w:p>
    <w:tbl>
      <w:tblPr>
        <w:tblStyle w:val="7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78"/>
        <w:gridCol w:w="5885"/>
      </w:tblGrid>
      <w:tr w14:paraId="6E62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8" w:type="dxa"/>
            <w:shd w:val="clear" w:color="auto" w:fill="BEBEBE" w:themeFill="background1" w:themeFillShade="BF"/>
            <w:noWrap/>
            <w:vAlign w:val="center"/>
          </w:tcPr>
          <w:p w14:paraId="5619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8" w:type="dxa"/>
            <w:shd w:val="clear" w:color="auto" w:fill="BEBEBE" w:themeFill="background1" w:themeFillShade="BF"/>
            <w:noWrap/>
            <w:vAlign w:val="center"/>
          </w:tcPr>
          <w:p w14:paraId="3463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模块</w:t>
            </w:r>
          </w:p>
        </w:tc>
        <w:tc>
          <w:tcPr>
            <w:tcW w:w="5885" w:type="dxa"/>
            <w:shd w:val="clear" w:color="auto" w:fill="BEBEBE" w:themeFill="background1" w:themeFillShade="BF"/>
            <w:noWrap/>
            <w:vAlign w:val="center"/>
          </w:tcPr>
          <w:p w14:paraId="2567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7CA2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C5DFC3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9F3A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中间层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1504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支持搭建中间层服务，应用国产开源软件技术架构，包括操作系统、数据库、中间件等。</w:t>
            </w:r>
          </w:p>
        </w:tc>
      </w:tr>
      <w:tr w14:paraId="32C4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799ED6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3D87C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用户信息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FDAD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支持提供院内用户信息视图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，形成公卫医生、临床医生等用户信息数据集</w:t>
            </w:r>
          </w:p>
        </w:tc>
      </w:tr>
      <w:tr w14:paraId="7240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325A18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32A1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54D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支持提供中间服务层用户信息接口，获取视图数据，调用传染病前置软件用户信息API</w:t>
            </w:r>
          </w:p>
        </w:tc>
      </w:tr>
      <w:tr w14:paraId="50FE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6F352F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016E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科室信息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4A76A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支持提供科室信息视图，形成院内科室信息数据集，需包含院内科室信息代码以及标准科室代码</w:t>
            </w:r>
          </w:p>
        </w:tc>
      </w:tr>
      <w:tr w14:paraId="2F8B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5BC916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7BDCC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F333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支持提供中间服务层科室信息接口，获取视图数据，调用传染病前置软件科室信息API，接口中涉及到科室代码的部分均上传院内科室信息代码</w:t>
            </w:r>
          </w:p>
        </w:tc>
      </w:tr>
      <w:tr w14:paraId="1734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F64D67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0F3C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患者基本信息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AE8E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支持提供患者基本信息视图，形成患者基本信息数据集</w:t>
            </w:r>
          </w:p>
        </w:tc>
      </w:tr>
      <w:tr w14:paraId="1DF5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A636F2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1614B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E556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支持提供中间服务层患者基本信息接口，获取视图数据，调用传染病前置软件患者基本信息API</w:t>
            </w:r>
          </w:p>
        </w:tc>
      </w:tr>
      <w:tr w14:paraId="36A0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1A4F8E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056F2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诊疗活动信息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F02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支持提供诊疗活动信息视图，形成诊疗活动信息数据集</w:t>
            </w:r>
          </w:p>
        </w:tc>
      </w:tr>
      <w:tr w14:paraId="1750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tcBorders/>
            <w:shd w:val="clear" w:color="auto" w:fill="auto"/>
            <w:noWrap/>
            <w:vAlign w:val="center"/>
          </w:tcPr>
          <w:p w14:paraId="79652156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3375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B271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支持提供中间服务层诊疗活动信息接口，获取视图数据，调用传染病前置软件诊疗活动信息API，供HIS、EMR及平台等调用，包括门诊、急诊、入院、住院、首次病程、日常病程、出院等场景。</w:t>
            </w:r>
          </w:p>
        </w:tc>
      </w:tr>
      <w:tr w14:paraId="696B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42CCB699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349D4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门急诊病历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49C1C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支持提供门急诊病历视图，形成门急诊病历数据集。中西医门急诊病历由住院电子病历系统的门诊信息表中获取，确认数据源</w:t>
            </w:r>
          </w:p>
        </w:tc>
      </w:tr>
      <w:tr w14:paraId="2E0E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02169D0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74A3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477DF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支持提供中间服务层门急诊病历接口，获取视图数据，调用传染病前置软件门急诊病历API</w:t>
            </w:r>
          </w:p>
        </w:tc>
      </w:tr>
      <w:tr w14:paraId="7BF7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0C39616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5B121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入院记录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43B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支持提供入院记录视图，形成入院记录数据集</w:t>
            </w:r>
          </w:p>
        </w:tc>
      </w:tr>
      <w:tr w14:paraId="33AA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6C42E25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3FD8C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4A5D6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支持提供中间服务层入院记录接口，获取视图数据，调用传染病前置软件入院记录API</w:t>
            </w:r>
          </w:p>
        </w:tc>
      </w:tr>
      <w:tr w14:paraId="30B0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1EC5277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67E25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首次病程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991F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支持提供首次病程视图，形成首次病程数据集</w:t>
            </w:r>
          </w:p>
        </w:tc>
      </w:tr>
      <w:tr w14:paraId="696E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6FA98FC2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5E9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21C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支持提供中间服务层首次病程接口，获取视图数据，调用传染病前置软件首次病程API</w:t>
            </w:r>
          </w:p>
        </w:tc>
      </w:tr>
      <w:tr w14:paraId="4A49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4BECE19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33AD3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日常病程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5943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支持提供日常病程视图，形成日常病程数据集</w:t>
            </w:r>
          </w:p>
        </w:tc>
      </w:tr>
      <w:tr w14:paraId="5885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51D518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2983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4DC3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支持提供中间服务层日常病程接口，获取视图数据，调用传染病前置软件日常病程API</w:t>
            </w:r>
          </w:p>
        </w:tc>
      </w:tr>
      <w:tr w14:paraId="0FCB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8D5DCBF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16E3B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病案首页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3ADF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支持提供住院病案首页视图，形成住院病案首页数据集</w:t>
            </w:r>
          </w:p>
        </w:tc>
      </w:tr>
      <w:tr w14:paraId="4B70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5A0E138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142D8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147A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支持提供中间服务层住院病案首页接口，获取视图数据，调用传染病前置软件住院病案首页API</w:t>
            </w:r>
          </w:p>
        </w:tc>
      </w:tr>
      <w:tr w14:paraId="6CF8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E10F17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1CCE9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出院记录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7CBA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支持提供出院记录视图，形成出院记录数据集</w:t>
            </w:r>
          </w:p>
        </w:tc>
      </w:tr>
      <w:tr w14:paraId="297E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47FC26AC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4D6DA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71A1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支持提供中间服务层出院记录接口，获取视图数据，调用传染病前置软件出院记录API</w:t>
            </w:r>
          </w:p>
        </w:tc>
      </w:tr>
      <w:tr w14:paraId="075A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D1EE548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2C694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检查报告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43C6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支持提供检查报告视图，形成检查报告数据集</w:t>
            </w:r>
          </w:p>
        </w:tc>
      </w:tr>
      <w:tr w14:paraId="3E2B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0AF6250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5DDC3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9D9B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支持提供中间服务层检查报告接口，获取视图数据，调用传染病前置软件检查报告API</w:t>
            </w:r>
          </w:p>
        </w:tc>
      </w:tr>
      <w:tr w14:paraId="7B0C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40E4209D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6CB63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检查报告项目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10A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支持提供检查报告项目视图，形成检查报告项目数据集</w:t>
            </w:r>
          </w:p>
        </w:tc>
      </w:tr>
      <w:tr w14:paraId="3483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21434B8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2B5FE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3144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支持提供中间服务层检查报告项目接口，获取视图数据，调用传染病前置软件检查报告项目API</w:t>
            </w:r>
          </w:p>
        </w:tc>
      </w:tr>
      <w:tr w14:paraId="68F0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E65D2DC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04583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检验项目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3E31E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支持提供检验项目视图，形成检验项目数据集</w:t>
            </w:r>
          </w:p>
        </w:tc>
      </w:tr>
      <w:tr w14:paraId="72D1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E626347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0AC0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C369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支持提供中间服务层检验项目接口，获取视图数据，调用传染病前置软件检验项目API</w:t>
            </w:r>
          </w:p>
        </w:tc>
      </w:tr>
      <w:tr w14:paraId="3328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616DC90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5C283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检验报告项目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28A6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支持提供检验报告项目视图，形成检验报告项目数据集</w:t>
            </w:r>
          </w:p>
        </w:tc>
      </w:tr>
      <w:tr w14:paraId="4496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B89DC59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6CE0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3B3D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支持提供中间服务层检验报告项目接口，获取视图数据，调用传染病前置软件检验报告项目API</w:t>
            </w:r>
          </w:p>
        </w:tc>
      </w:tr>
      <w:tr w14:paraId="0F08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1D6CB4C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57073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医嘱处方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963A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支持提供医嘱处方视图，形成医嘱处方数据集</w:t>
            </w:r>
          </w:p>
        </w:tc>
      </w:tr>
      <w:tr w14:paraId="448C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0D7ADFB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78A72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6810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支持提供中间服务层医嘱处方接口，获取视图数据，调用传染病前置软件医嘱处方API</w:t>
            </w:r>
          </w:p>
        </w:tc>
      </w:tr>
      <w:tr w14:paraId="78BF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8BF1535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02B03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医嘱处方条目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0BBF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支持提供医嘱处方条目视图，形成医嘱处方条目数据集</w:t>
            </w:r>
          </w:p>
        </w:tc>
      </w:tr>
      <w:tr w14:paraId="64AE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6D850AA2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597D4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1F55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支持提供中间服务层医嘱处方条目接口，获取视图数据，调用传染病前置软件医嘱处方条目API</w:t>
            </w:r>
          </w:p>
        </w:tc>
      </w:tr>
      <w:tr w14:paraId="17B7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503E172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77885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死亡信息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58766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支持提供死亡信息视图，形成死亡信息数据集</w:t>
            </w:r>
          </w:p>
        </w:tc>
      </w:tr>
      <w:tr w14:paraId="009C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59F4916E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3D40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9D64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支持提供中间服务层死亡信息接口，获取视图数据，调用传染病前置软死亡信息API</w:t>
            </w:r>
          </w:p>
        </w:tc>
      </w:tr>
      <w:tr w14:paraId="09E2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624DBD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78792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护理记录单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F91D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支持提供护理记录单视图，形成护理记录单数据集</w:t>
            </w:r>
          </w:p>
        </w:tc>
      </w:tr>
      <w:tr w14:paraId="2646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697B6090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588F2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7B87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支持提供中间服务层护理记录单接口，获取视图数据，调用传染病前置软件护理记录单API</w:t>
            </w:r>
          </w:p>
        </w:tc>
      </w:tr>
      <w:tr w14:paraId="3A4B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59DB80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28F99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标准码替换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385A1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支持调用标准API接口时，院内码值与标准码值替换</w:t>
            </w:r>
          </w:p>
        </w:tc>
      </w:tr>
      <w:tr w14:paraId="2443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7617632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60DB8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诊断映射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4549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支持管理端进行院内码与标准码的映射管理，可动态调整</w:t>
            </w:r>
          </w:p>
        </w:tc>
      </w:tr>
      <w:tr w14:paraId="7F1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CB6127C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vAlign w:val="center"/>
          </w:tcPr>
          <w:p w14:paraId="27A60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上传日志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3868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支持中间服务API接口上传日志记录功能，包括接口名称、类别、参数、状态及时间等信息。</w:t>
            </w:r>
          </w:p>
        </w:tc>
      </w:tr>
      <w:tr w14:paraId="7946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C1A7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78" w:type="dxa"/>
            <w:vMerge w:val="continue"/>
            <w:shd w:val="clear" w:color="auto" w:fill="auto"/>
            <w:noWrap/>
            <w:vAlign w:val="center"/>
          </w:tcPr>
          <w:p w14:paraId="538C4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both"/>
            </w:pP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010A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支持管理端查看API调用日志，支持条件查询</w:t>
            </w:r>
          </w:p>
        </w:tc>
      </w:tr>
      <w:tr w14:paraId="6C36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8048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034BA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数据补传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341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支持诊疗活动数据补传</w:t>
            </w:r>
          </w:p>
        </w:tc>
      </w:tr>
    </w:tbl>
    <w:p w14:paraId="691170B7">
      <w:pPr>
        <w:autoSpaceDE w:val="0"/>
        <w:autoSpaceDN w:val="0"/>
        <w:spacing w:before="1" w:line="360" w:lineRule="auto"/>
        <w:ind w:right="211"/>
        <w:jc w:val="left"/>
        <w:rPr>
          <w:rFonts w:ascii="仿宋_GB2312" w:hAnsi="宋体" w:eastAsia="仿宋_GB2312" w:cs="宋体"/>
          <w:b/>
          <w:kern w:val="0"/>
          <w:sz w:val="24"/>
        </w:rPr>
      </w:pPr>
    </w:p>
    <w:p w14:paraId="2EA75F5F">
      <w:pPr>
        <w:autoSpaceDE w:val="0"/>
        <w:autoSpaceDN w:val="0"/>
        <w:spacing w:before="1" w:line="360" w:lineRule="auto"/>
        <w:ind w:right="211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注</w:t>
      </w:r>
      <w:r>
        <w:rPr>
          <w:rFonts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仿宋_GB2312" w:hAnsi="宋体" w:eastAsia="仿宋_GB2312" w:cs="宋体"/>
          <w:b/>
          <w:kern w:val="0"/>
          <w:sz w:val="24"/>
        </w:rPr>
        <w:t>本系统</w:t>
      </w:r>
      <w:r>
        <w:rPr>
          <w:rFonts w:ascii="仿宋_GB2312" w:hAnsi="宋体" w:eastAsia="仿宋_GB2312" w:cs="宋体"/>
          <w:b/>
          <w:kern w:val="0"/>
          <w:sz w:val="24"/>
        </w:rPr>
        <w:t>需</w:t>
      </w:r>
      <w:r>
        <w:rPr>
          <w:rFonts w:hint="eastAsia" w:ascii="仿宋_GB2312" w:hAnsi="宋体" w:eastAsia="仿宋_GB2312" w:cs="宋体"/>
          <w:b/>
          <w:kern w:val="0"/>
          <w:sz w:val="24"/>
        </w:rPr>
        <w:t>满足医院信创要求</w:t>
      </w:r>
    </w:p>
    <w:p w14:paraId="5D7C399E">
      <w:pPr>
        <w:spacing w:line="420" w:lineRule="exact"/>
        <w:jc w:val="left"/>
        <w:rPr>
          <w:rFonts w:ascii="仿宋" w:hAnsi="仿宋" w:eastAsia="仿宋" w:cs="仿宋"/>
          <w:sz w:val="24"/>
          <w:szCs w:val="20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系统部署须满足医院的信创要求，支持基于国产操作系统部署，支持金仓、达梦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openGauss</w:t>
      </w:r>
      <w:r>
        <w:rPr>
          <w:rFonts w:hint="eastAsia" w:ascii="仿宋_GB2312" w:hAnsi="宋体" w:eastAsia="仿宋_GB2312" w:cs="宋体"/>
          <w:b/>
          <w:kern w:val="0"/>
          <w:sz w:val="24"/>
        </w:rPr>
        <w:t>等国产数据库。</w:t>
      </w:r>
    </w:p>
    <w:p w14:paraId="230F717D">
      <w:pPr>
        <w:spacing w:line="420" w:lineRule="exact"/>
        <w:jc w:val="left"/>
        <w:rPr>
          <w:rFonts w:ascii="仿宋" w:hAnsi="仿宋" w:eastAsia="仿宋" w:cs="仿宋"/>
          <w:sz w:val="24"/>
          <w:szCs w:val="20"/>
        </w:rPr>
      </w:pPr>
    </w:p>
    <w:p w14:paraId="5DF77324">
      <w:pPr>
        <w:spacing w:line="360" w:lineRule="auto"/>
        <w:rPr>
          <w:rFonts w:ascii="仿宋" w:hAnsi="仿宋" w:eastAsia="仿宋" w:cstheme="majorBidi"/>
          <w:b/>
          <w:bCs/>
          <w:sz w:val="32"/>
          <w:szCs w:val="32"/>
        </w:rPr>
      </w:pPr>
      <w:r>
        <w:rPr>
          <w:rFonts w:hint="eastAsia" w:ascii="仿宋" w:hAnsi="仿宋" w:eastAsia="仿宋" w:cstheme="majorBidi"/>
          <w:b/>
          <w:bCs/>
          <w:sz w:val="32"/>
          <w:szCs w:val="32"/>
        </w:rPr>
        <w:t>三</w:t>
      </w:r>
      <w:r>
        <w:rPr>
          <w:rFonts w:ascii="仿宋" w:hAnsi="仿宋" w:eastAsia="仿宋" w:cstheme="majorBidi"/>
          <w:b/>
          <w:bCs/>
          <w:sz w:val="32"/>
          <w:szCs w:val="32"/>
        </w:rPr>
        <w:t>、项目预算</w:t>
      </w:r>
    </w:p>
    <w:p w14:paraId="0E423174">
      <w:pPr>
        <w:spacing w:line="42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25万元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40DDE"/>
    <w:rsid w:val="001A5B88"/>
    <w:rsid w:val="00262B1D"/>
    <w:rsid w:val="002D21F1"/>
    <w:rsid w:val="0030192D"/>
    <w:rsid w:val="003104CF"/>
    <w:rsid w:val="003563DA"/>
    <w:rsid w:val="003735B5"/>
    <w:rsid w:val="00406885"/>
    <w:rsid w:val="004116AD"/>
    <w:rsid w:val="00452349"/>
    <w:rsid w:val="004E2AE8"/>
    <w:rsid w:val="00504E1D"/>
    <w:rsid w:val="005305EE"/>
    <w:rsid w:val="00541772"/>
    <w:rsid w:val="00571900"/>
    <w:rsid w:val="00594140"/>
    <w:rsid w:val="005A0DBB"/>
    <w:rsid w:val="005A2858"/>
    <w:rsid w:val="005C36AA"/>
    <w:rsid w:val="005D2A66"/>
    <w:rsid w:val="005E1C33"/>
    <w:rsid w:val="005F7740"/>
    <w:rsid w:val="006378AA"/>
    <w:rsid w:val="0068018B"/>
    <w:rsid w:val="00695D5D"/>
    <w:rsid w:val="006B0941"/>
    <w:rsid w:val="00732ABA"/>
    <w:rsid w:val="00741406"/>
    <w:rsid w:val="00762515"/>
    <w:rsid w:val="007B2064"/>
    <w:rsid w:val="007C0FA0"/>
    <w:rsid w:val="007C6A04"/>
    <w:rsid w:val="007D6AC4"/>
    <w:rsid w:val="00804B7A"/>
    <w:rsid w:val="00815134"/>
    <w:rsid w:val="00847D82"/>
    <w:rsid w:val="008515C5"/>
    <w:rsid w:val="00876E97"/>
    <w:rsid w:val="008A64BD"/>
    <w:rsid w:val="008D6DC0"/>
    <w:rsid w:val="008E60B7"/>
    <w:rsid w:val="0091275C"/>
    <w:rsid w:val="00913836"/>
    <w:rsid w:val="00943B26"/>
    <w:rsid w:val="0098309E"/>
    <w:rsid w:val="009863E6"/>
    <w:rsid w:val="00997F17"/>
    <w:rsid w:val="009D6DEF"/>
    <w:rsid w:val="009F04FE"/>
    <w:rsid w:val="00A535AE"/>
    <w:rsid w:val="00A75582"/>
    <w:rsid w:val="00AB5C19"/>
    <w:rsid w:val="00B10F78"/>
    <w:rsid w:val="00B5089D"/>
    <w:rsid w:val="00BF507C"/>
    <w:rsid w:val="00C31ED2"/>
    <w:rsid w:val="00C62E2B"/>
    <w:rsid w:val="00C70213"/>
    <w:rsid w:val="00C80664"/>
    <w:rsid w:val="00CB185B"/>
    <w:rsid w:val="00CE2FEA"/>
    <w:rsid w:val="00D5048D"/>
    <w:rsid w:val="00D81330"/>
    <w:rsid w:val="00D82309"/>
    <w:rsid w:val="00E212EC"/>
    <w:rsid w:val="00E83C8C"/>
    <w:rsid w:val="00EE5FC4"/>
    <w:rsid w:val="00F02EB0"/>
    <w:rsid w:val="00F155FE"/>
    <w:rsid w:val="00F52DE9"/>
    <w:rsid w:val="00F62F83"/>
    <w:rsid w:val="00F94AA0"/>
    <w:rsid w:val="0E5B2E41"/>
    <w:rsid w:val="3A2F2768"/>
    <w:rsid w:val="49C30830"/>
    <w:rsid w:val="50CC030A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rPr>
      <w:rFonts w:ascii="楷体_GB2312" w:hAnsi="Arial" w:eastAsia="楷体_GB2312" w:cs="楷体_GB2312"/>
      <w:kern w:val="0"/>
      <w:sz w:val="28"/>
      <w:szCs w:val="2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列出段落 字符"/>
    <w:link w:val="13"/>
    <w:qFormat/>
    <w:uiPriority w:val="34"/>
    <w:rPr>
      <w:kern w:val="2"/>
      <w:sz w:val="21"/>
      <w:szCs w:val="22"/>
    </w:rPr>
  </w:style>
  <w:style w:type="character" w:customStyle="1" w:styleId="15">
    <w:name w:val="正文文本 字符"/>
    <w:basedOn w:val="9"/>
    <w:link w:val="3"/>
    <w:uiPriority w:val="99"/>
    <w:rPr>
      <w:rFonts w:ascii="楷体_GB2312" w:hAnsi="Arial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1204</Words>
  <Characters>1605</Characters>
  <Lines>12</Lines>
  <Paragraphs>3</Paragraphs>
  <TotalTime>4</TotalTime>
  <ScaleCrop>false</ScaleCrop>
  <LinksUpToDate>false</LinksUpToDate>
  <CharactersWithSpaces>1623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2023-03-10T03:18:00Z</dcterms:created>
  <dc:creator>张琳</dc:creator>
  <cp:lastModifiedBy>L@c</cp:lastModifiedBy>
  <dcterms:modified xsi:type="dcterms:W3CDTF">2025-04-11T08:30:41Z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FAB29355848D42B78CB36D4C0D511878</vt:lpwstr>
  </property>
  <property fmtid="{D5CDD505-2E9C-101B-9397-08002B2CF9AE}" pid="4" name="KSOTemplateDocerSaveRecord">
    <vt:lpwstr>eyJoZGlkIjoiMmQ5NTJhZWEwNGIzMTQzNzU5YjlmMzJjOWNmMzU3ZWQiLCJ1c2VySWQiOiI2NjgyMjg3NjUifQ==</vt:lpwstr>
  </property>
</Properties>
</file>