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DC" w:rsidRPr="006551BD" w:rsidRDefault="009D22DC" w:rsidP="009D22DC">
      <w:pPr>
        <w:spacing w:line="800" w:lineRule="exact"/>
        <w:jc w:val="center"/>
        <w:rPr>
          <w:b/>
          <w:sz w:val="36"/>
          <w:szCs w:val="36"/>
        </w:rPr>
      </w:pPr>
      <w:r w:rsidRPr="006551BD">
        <w:rPr>
          <w:b/>
          <w:sz w:val="36"/>
          <w:szCs w:val="36"/>
        </w:rPr>
        <w:t>南通</w:t>
      </w:r>
      <w:r w:rsidRPr="006551BD">
        <w:rPr>
          <w:rFonts w:hint="eastAsia"/>
          <w:b/>
          <w:sz w:val="36"/>
          <w:szCs w:val="36"/>
        </w:rPr>
        <w:t>市</w:t>
      </w:r>
      <w:r w:rsidRPr="006551BD">
        <w:rPr>
          <w:b/>
          <w:sz w:val="36"/>
          <w:szCs w:val="36"/>
        </w:rPr>
        <w:t>第</w:t>
      </w:r>
      <w:r w:rsidRPr="006551BD">
        <w:rPr>
          <w:rFonts w:hint="eastAsia"/>
          <w:b/>
          <w:sz w:val="36"/>
          <w:szCs w:val="36"/>
        </w:rPr>
        <w:t>三</w:t>
      </w:r>
      <w:r w:rsidRPr="006551BD">
        <w:rPr>
          <w:b/>
          <w:sz w:val="36"/>
          <w:szCs w:val="36"/>
        </w:rPr>
        <w:t>人民医院</w:t>
      </w:r>
      <w:r w:rsidR="006551BD" w:rsidRPr="006551BD">
        <w:rPr>
          <w:rFonts w:ascii="宋体" w:hAnsi="宋体" w:hint="eastAsia"/>
          <w:b/>
          <w:sz w:val="36"/>
          <w:szCs w:val="36"/>
        </w:rPr>
        <w:t>软件正版化项目</w:t>
      </w:r>
    </w:p>
    <w:p w:rsidR="00EE169E" w:rsidRDefault="009D22DC" w:rsidP="009D22DC">
      <w:pPr>
        <w:spacing w:line="800" w:lineRule="exact"/>
        <w:jc w:val="center"/>
        <w:rPr>
          <w:rFonts w:ascii="宋体" w:hAnsi="宋体" w:cs="宋体"/>
          <w:sz w:val="32"/>
          <w:szCs w:val="32"/>
        </w:rPr>
      </w:pPr>
      <w:r w:rsidRPr="006551BD">
        <w:rPr>
          <w:rFonts w:hint="eastAsia"/>
          <w:b/>
          <w:sz w:val="36"/>
          <w:szCs w:val="36"/>
        </w:rPr>
        <w:t>技术了解需求</w:t>
      </w:r>
    </w:p>
    <w:p w:rsidR="00EE169E" w:rsidRDefault="00786F22" w:rsidP="009D22DC">
      <w:pPr>
        <w:spacing w:line="800" w:lineRule="exact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</w:t>
      </w:r>
      <w:r w:rsidR="00A60E2F">
        <w:rPr>
          <w:rFonts w:ascii="宋体" w:eastAsia="宋体" w:hAnsi="宋体" w:cs="宋体" w:hint="eastAsia"/>
          <w:b/>
          <w:sz w:val="28"/>
          <w:szCs w:val="28"/>
        </w:rPr>
        <w:t>项目概述</w:t>
      </w:r>
    </w:p>
    <w:p w:rsidR="00A60E2F" w:rsidRPr="00A60E2F" w:rsidRDefault="00A60E2F" w:rsidP="00A60E2F">
      <w:pPr>
        <w:spacing w:line="48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sz w:val="24"/>
        </w:rPr>
        <w:t>根据《</w:t>
      </w:r>
      <w:r>
        <w:rPr>
          <w:rFonts w:hint="eastAsia"/>
          <w:sz w:val="24"/>
        </w:rPr>
        <w:t>国家推进使用正版软件工作部际联席会议第十二次全体会议部署</w:t>
      </w:r>
      <w:r>
        <w:rPr>
          <w:sz w:val="24"/>
        </w:rPr>
        <w:t>》、</w:t>
      </w:r>
      <w:r>
        <w:rPr>
          <w:rFonts w:hint="eastAsia"/>
          <w:sz w:val="24"/>
        </w:rPr>
        <w:t>《江苏省</w:t>
      </w:r>
      <w:r>
        <w:rPr>
          <w:rFonts w:hint="eastAsia"/>
          <w:sz w:val="24"/>
        </w:rPr>
        <w:t xml:space="preserve"> 2023 </w:t>
      </w:r>
      <w:r>
        <w:rPr>
          <w:rFonts w:hint="eastAsia"/>
          <w:sz w:val="24"/>
        </w:rPr>
        <w:t>年推进使用正版软件工作安排》、</w:t>
      </w:r>
      <w:r>
        <w:rPr>
          <w:sz w:val="24"/>
        </w:rPr>
        <w:t>《</w:t>
      </w:r>
      <w:r>
        <w:rPr>
          <w:rFonts w:hint="eastAsia"/>
          <w:sz w:val="24"/>
        </w:rPr>
        <w:t>关于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年关于迎接省软件正版化工作调研检查的通知</w:t>
      </w:r>
      <w:r>
        <w:rPr>
          <w:sz w:val="24"/>
        </w:rPr>
        <w:t>》等要求，为确保医院正版化工作的顺利实施，切实保障医院信息系统稳定运行，需要专业正版化授权机构为单位提供软件正版化整改服务。</w:t>
      </w:r>
      <w:r>
        <w:rPr>
          <w:rFonts w:ascii="宋体" w:hAnsi="宋体" w:hint="eastAsia"/>
          <w:sz w:val="24"/>
        </w:rPr>
        <w:t>本项目将完成相关软件的采购，及安装、配置、调试工作。</w:t>
      </w:r>
    </w:p>
    <w:p w:rsidR="00EE169E" w:rsidRDefault="00786F22" w:rsidP="00A60E2F">
      <w:pPr>
        <w:spacing w:line="48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二、建设目标</w:t>
      </w:r>
    </w:p>
    <w:p w:rsidR="00A60E2F" w:rsidRPr="00A60E2F" w:rsidRDefault="00A60E2F" w:rsidP="00A60E2F">
      <w:pPr>
        <w:keepNext/>
        <w:keepLines/>
        <w:widowControl/>
        <w:spacing w:before="240" w:after="64" w:line="480" w:lineRule="auto"/>
        <w:jc w:val="left"/>
        <w:outlineLvl w:val="6"/>
        <w:rPr>
          <w:rFonts w:ascii="Calibri" w:eastAsia="宋体" w:hAnsi="Calibri" w:cs="Times New Roman"/>
          <w:b/>
          <w:bCs/>
          <w:kern w:val="0"/>
          <w:sz w:val="24"/>
        </w:rPr>
      </w:pPr>
      <w:r w:rsidRPr="00A60E2F">
        <w:rPr>
          <w:rFonts w:ascii="Calibri" w:eastAsia="宋体" w:hAnsi="Calibri" w:cs="Times New Roman" w:hint="eastAsia"/>
          <w:b/>
          <w:bCs/>
          <w:kern w:val="0"/>
          <w:sz w:val="24"/>
        </w:rPr>
        <w:t>（一）项目建设范围</w:t>
      </w:r>
    </w:p>
    <w:p w:rsidR="00A60E2F" w:rsidRPr="00A60E2F" w:rsidRDefault="00A60E2F" w:rsidP="00A60E2F">
      <w:pPr>
        <w:keepNext/>
        <w:keepLines/>
        <w:widowControl/>
        <w:spacing w:before="240" w:after="64" w:line="480" w:lineRule="auto"/>
        <w:jc w:val="left"/>
        <w:outlineLvl w:val="7"/>
        <w:rPr>
          <w:rFonts w:ascii="Cambria" w:eastAsia="宋体" w:hAnsi="Cambria" w:cs="Times New Roman"/>
          <w:kern w:val="0"/>
          <w:sz w:val="24"/>
        </w:rPr>
      </w:pPr>
      <w:r w:rsidRPr="00A60E2F">
        <w:rPr>
          <w:rFonts w:ascii="Cambria" w:eastAsia="宋体" w:hAnsi="Cambria" w:cs="Times New Roman" w:hint="eastAsia"/>
          <w:kern w:val="0"/>
          <w:sz w:val="24"/>
        </w:rPr>
        <w:t>1</w:t>
      </w:r>
      <w:r w:rsidRPr="00A60E2F">
        <w:rPr>
          <w:rFonts w:ascii="Cambria" w:eastAsia="宋体" w:hAnsi="Cambria" w:cs="Times New Roman" w:hint="eastAsia"/>
          <w:kern w:val="0"/>
          <w:sz w:val="24"/>
        </w:rPr>
        <w:t>、软件产品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891"/>
        <w:gridCol w:w="4553"/>
      </w:tblGrid>
      <w:tr w:rsidR="00A60E2F" w:rsidRPr="00A60E2F" w:rsidTr="00A60E2F">
        <w:trPr>
          <w:trHeight w:val="270"/>
          <w:jc w:val="center"/>
        </w:trPr>
        <w:tc>
          <w:tcPr>
            <w:tcW w:w="3372" w:type="dxa"/>
            <w:shd w:val="clear" w:color="auto" w:fill="D9D9D9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91" w:type="dxa"/>
            <w:shd w:val="clear" w:color="auto" w:fill="D9D9D9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bCs/>
                <w:sz w:val="22"/>
                <w:szCs w:val="22"/>
              </w:rPr>
              <w:t>数量</w:t>
            </w:r>
          </w:p>
        </w:tc>
        <w:tc>
          <w:tcPr>
            <w:tcW w:w="4553" w:type="dxa"/>
            <w:shd w:val="clear" w:color="auto" w:fill="D9D9D9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bCs/>
                <w:sz w:val="22"/>
                <w:szCs w:val="22"/>
              </w:rPr>
              <w:t>配置明细</w:t>
            </w:r>
          </w:p>
        </w:tc>
      </w:tr>
      <w:tr w:rsidR="00A60E2F" w:rsidRPr="00A60E2F" w:rsidTr="00EE100C">
        <w:trPr>
          <w:trHeight w:val="270"/>
          <w:jc w:val="center"/>
        </w:trPr>
        <w:tc>
          <w:tcPr>
            <w:tcW w:w="3372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/>
                <w:sz w:val="22"/>
                <w:szCs w:val="22"/>
              </w:rPr>
              <w:t>W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indows企业版套件服务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3年</w:t>
            </w:r>
          </w:p>
        </w:tc>
        <w:tc>
          <w:tcPr>
            <w:tcW w:w="4553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W</w:t>
            </w:r>
            <w:r w:rsidRPr="00A60E2F">
              <w:rPr>
                <w:rFonts w:ascii="宋体" w:eastAsia="宋体" w:hAnsi="宋体" w:cs="宋体"/>
                <w:sz w:val="22"/>
                <w:szCs w:val="22"/>
              </w:rPr>
              <w:t>i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ndows企业版，支持升级以及降级使用。覆盖全院终端设备</w:t>
            </w:r>
          </w:p>
        </w:tc>
      </w:tr>
      <w:tr w:rsidR="00A60E2F" w:rsidRPr="00A60E2F" w:rsidTr="00EE100C">
        <w:trPr>
          <w:trHeight w:val="270"/>
          <w:jc w:val="center"/>
        </w:trPr>
        <w:tc>
          <w:tcPr>
            <w:tcW w:w="3372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/>
                <w:sz w:val="22"/>
                <w:szCs w:val="22"/>
              </w:rPr>
              <w:t>O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ffice专业增强版套件服务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3年</w:t>
            </w:r>
          </w:p>
        </w:tc>
        <w:tc>
          <w:tcPr>
            <w:tcW w:w="4553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/>
                <w:sz w:val="22"/>
                <w:szCs w:val="22"/>
              </w:rPr>
              <w:t>O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ffice专业增强版，支持升级以及降级使用。覆盖全院终端设备</w:t>
            </w:r>
          </w:p>
        </w:tc>
      </w:tr>
      <w:tr w:rsidR="00A60E2F" w:rsidRPr="00A60E2F" w:rsidTr="00EE100C">
        <w:trPr>
          <w:trHeight w:val="270"/>
          <w:jc w:val="center"/>
        </w:trPr>
        <w:tc>
          <w:tcPr>
            <w:tcW w:w="3372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Windows</w:t>
            </w:r>
            <w:r w:rsidRPr="00A60E2F">
              <w:rPr>
                <w:rFonts w:ascii="宋体" w:eastAsia="宋体" w:hAnsi="宋体" w:cs="宋体"/>
                <w:sz w:val="22"/>
                <w:szCs w:val="22"/>
              </w:rPr>
              <w:t xml:space="preserve"> S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erver标准版套件服务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3年</w:t>
            </w:r>
          </w:p>
        </w:tc>
        <w:tc>
          <w:tcPr>
            <w:tcW w:w="4553" w:type="dxa"/>
            <w:shd w:val="clear" w:color="auto" w:fill="auto"/>
            <w:noWrap/>
            <w:vAlign w:val="center"/>
          </w:tcPr>
          <w:p w:rsidR="00A60E2F" w:rsidRPr="00A60E2F" w:rsidRDefault="00A60E2F" w:rsidP="00A60E2F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Windows</w:t>
            </w:r>
            <w:r w:rsidRPr="00A60E2F">
              <w:rPr>
                <w:rFonts w:ascii="宋体" w:eastAsia="宋体" w:hAnsi="宋体" w:cs="宋体"/>
                <w:sz w:val="22"/>
                <w:szCs w:val="22"/>
              </w:rPr>
              <w:t xml:space="preserve"> S</w:t>
            </w:r>
            <w:r w:rsidRPr="00A60E2F">
              <w:rPr>
                <w:rFonts w:ascii="宋体" w:eastAsia="宋体" w:hAnsi="宋体" w:cs="宋体" w:hint="eastAsia"/>
                <w:sz w:val="22"/>
                <w:szCs w:val="22"/>
              </w:rPr>
              <w:t>erver标准版，支持升级以及降级使用。覆盖全院终端设备</w:t>
            </w:r>
          </w:p>
        </w:tc>
      </w:tr>
    </w:tbl>
    <w:p w:rsidR="00A60E2F" w:rsidRPr="00A60E2F" w:rsidRDefault="00A60E2F" w:rsidP="001C0971">
      <w:pPr>
        <w:keepNext/>
        <w:keepLines/>
        <w:widowControl/>
        <w:spacing w:before="240" w:after="64" w:line="480" w:lineRule="auto"/>
        <w:jc w:val="left"/>
        <w:outlineLvl w:val="7"/>
        <w:rPr>
          <w:rFonts w:ascii="Cambria" w:eastAsia="宋体" w:hAnsi="Cambria" w:cs="Times New Roman"/>
          <w:kern w:val="0"/>
          <w:sz w:val="24"/>
        </w:rPr>
      </w:pPr>
      <w:r w:rsidRPr="00A60E2F">
        <w:rPr>
          <w:rFonts w:ascii="Cambria" w:eastAsia="宋体" w:hAnsi="Cambria" w:cs="Times New Roman"/>
          <w:kern w:val="0"/>
          <w:sz w:val="24"/>
        </w:rPr>
        <w:t>2</w:t>
      </w:r>
      <w:r w:rsidRPr="00A60E2F">
        <w:rPr>
          <w:rFonts w:ascii="Cambria" w:eastAsia="宋体" w:hAnsi="Cambria" w:cs="Times New Roman" w:hint="eastAsia"/>
          <w:kern w:val="0"/>
          <w:sz w:val="24"/>
        </w:rPr>
        <w:t>、</w:t>
      </w:r>
      <w:r w:rsidRPr="00A60E2F">
        <w:rPr>
          <w:rFonts w:ascii="Cambria" w:eastAsia="宋体" w:hAnsi="Cambria" w:cs="Times New Roman"/>
          <w:kern w:val="0"/>
          <w:sz w:val="24"/>
        </w:rPr>
        <w:t>软件授权许可要求</w:t>
      </w:r>
      <w:r w:rsidRPr="00A60E2F">
        <w:rPr>
          <w:rFonts w:ascii="Cambria" w:eastAsia="宋体" w:hAnsi="Cambria" w:cs="Times New Roman"/>
          <w:kern w:val="0"/>
          <w:sz w:val="24"/>
        </w:rPr>
        <w:t xml:space="preserve"> </w:t>
      </w:r>
    </w:p>
    <w:p w:rsidR="00A60E2F" w:rsidRPr="00A60E2F" w:rsidRDefault="00A60E2F" w:rsidP="001C0971">
      <w:pPr>
        <w:tabs>
          <w:tab w:val="left" w:pos="1440"/>
        </w:tabs>
        <w:spacing w:line="480" w:lineRule="auto"/>
        <w:rPr>
          <w:rFonts w:ascii="Times New Roman" w:eastAsia="宋体" w:hAnsi="Times New Roman" w:cs="Times New Roman"/>
        </w:rPr>
      </w:pPr>
      <w:r w:rsidRPr="00A60E2F">
        <w:rPr>
          <w:rFonts w:ascii="Times New Roman" w:eastAsia="宋体" w:hAnsi="Times New Roman" w:cs="Times New Roman"/>
        </w:rPr>
        <w:t>（</w:t>
      </w:r>
      <w:r w:rsidRPr="00A60E2F">
        <w:rPr>
          <w:rFonts w:ascii="Times New Roman" w:eastAsia="宋体" w:hAnsi="Times New Roman" w:cs="Times New Roman"/>
        </w:rPr>
        <w:t>1</w:t>
      </w:r>
      <w:r w:rsidRPr="00A60E2F">
        <w:rPr>
          <w:rFonts w:ascii="Times New Roman" w:eastAsia="宋体" w:hAnsi="Times New Roman" w:cs="Times New Roman"/>
        </w:rPr>
        <w:t>）所有产品授权许可方式为</w:t>
      </w:r>
      <w:r w:rsidRPr="00A60E2F">
        <w:rPr>
          <w:rFonts w:ascii="宋体" w:eastAsia="宋体" w:hAnsi="宋体" w:cs="Times New Roman"/>
          <w:b/>
          <w:bCs/>
          <w:sz w:val="24"/>
        </w:rPr>
        <w:t>Microsoft Hospital Agreement</w:t>
      </w:r>
      <w:r w:rsidRPr="00A60E2F">
        <w:rPr>
          <w:rFonts w:ascii="Times New Roman" w:eastAsia="宋体" w:hAnsi="Times New Roman" w:cs="Times New Roman"/>
        </w:rPr>
        <w:t>，非</w:t>
      </w:r>
      <w:r w:rsidRPr="00A60E2F">
        <w:rPr>
          <w:rFonts w:ascii="Times New Roman" w:eastAsia="宋体" w:hAnsi="Times New Roman" w:cs="Times New Roman"/>
        </w:rPr>
        <w:t>OEM</w:t>
      </w:r>
      <w:r w:rsidRPr="00A60E2F">
        <w:rPr>
          <w:rFonts w:ascii="Times New Roman" w:eastAsia="宋体" w:hAnsi="Times New Roman" w:cs="Times New Roman"/>
        </w:rPr>
        <w:t>，</w:t>
      </w:r>
      <w:r w:rsidRPr="00A60E2F">
        <w:rPr>
          <w:rFonts w:ascii="Times New Roman" w:eastAsia="宋体" w:hAnsi="Times New Roman" w:cs="Times New Roman"/>
        </w:rPr>
        <w:t>COEM</w:t>
      </w:r>
      <w:r w:rsidRPr="00A60E2F">
        <w:rPr>
          <w:rFonts w:ascii="Times New Roman" w:eastAsia="宋体" w:hAnsi="Times New Roman" w:cs="Times New Roman"/>
        </w:rPr>
        <w:t>或彩盒包装产品。授权许可必须由原厂商</w:t>
      </w:r>
      <w:r w:rsidRPr="00A60E2F">
        <w:rPr>
          <w:rFonts w:ascii="Times New Roman" w:eastAsia="宋体" w:hAnsi="Times New Roman" w:cs="Times New Roman"/>
          <w:b/>
          <w:bCs/>
        </w:rPr>
        <w:t>官方电子邮件</w:t>
      </w:r>
      <w:r w:rsidRPr="00A60E2F">
        <w:rPr>
          <w:rFonts w:ascii="Times New Roman" w:eastAsia="宋体" w:hAnsi="Times New Roman" w:cs="Times New Roman"/>
        </w:rPr>
        <w:t>交付。</w:t>
      </w:r>
    </w:p>
    <w:p w:rsidR="00A60E2F" w:rsidRPr="00A60E2F" w:rsidRDefault="00A60E2F" w:rsidP="001C0971">
      <w:pPr>
        <w:tabs>
          <w:tab w:val="left" w:pos="1440"/>
        </w:tabs>
        <w:spacing w:line="480" w:lineRule="auto"/>
        <w:rPr>
          <w:rFonts w:ascii="Times New Roman" w:eastAsia="宋体" w:hAnsi="Times New Roman" w:cs="Times New Roman"/>
        </w:rPr>
      </w:pPr>
      <w:r w:rsidRPr="00A60E2F">
        <w:rPr>
          <w:rFonts w:ascii="Times New Roman" w:eastAsia="宋体" w:hAnsi="Times New Roman" w:cs="Times New Roman"/>
        </w:rPr>
        <w:t>（</w:t>
      </w:r>
      <w:r w:rsidRPr="00A60E2F">
        <w:rPr>
          <w:rFonts w:ascii="Times New Roman" w:eastAsia="宋体" w:hAnsi="Times New Roman" w:cs="Times New Roman"/>
        </w:rPr>
        <w:t>2</w:t>
      </w:r>
      <w:r w:rsidRPr="00A60E2F">
        <w:rPr>
          <w:rFonts w:ascii="Times New Roman" w:eastAsia="宋体" w:hAnsi="Times New Roman" w:cs="Times New Roman"/>
        </w:rPr>
        <w:t>）软件产品授权许可，可任意降级使用早前历史版本</w:t>
      </w:r>
      <w:r w:rsidRPr="00A60E2F">
        <w:rPr>
          <w:rFonts w:ascii="Times New Roman" w:eastAsia="宋体" w:hAnsi="Times New Roman" w:cs="Times New Roman" w:hint="eastAsia"/>
        </w:rPr>
        <w:t>或升级到协议期内的最新版权</w:t>
      </w:r>
      <w:r w:rsidRPr="00A60E2F">
        <w:rPr>
          <w:rFonts w:ascii="Times New Roman" w:eastAsia="宋体" w:hAnsi="Times New Roman" w:cs="Times New Roman"/>
        </w:rPr>
        <w:t>，不得与硬件绑定，当硬件损坏或更新换代以后，该授权还可用于更换后的新硬件。</w:t>
      </w:r>
    </w:p>
    <w:p w:rsidR="00A60E2F" w:rsidRPr="00A60E2F" w:rsidRDefault="00A60E2F" w:rsidP="001C0971">
      <w:pPr>
        <w:tabs>
          <w:tab w:val="left" w:pos="1440"/>
        </w:tabs>
        <w:spacing w:line="480" w:lineRule="auto"/>
        <w:rPr>
          <w:rFonts w:ascii="Times New Roman" w:eastAsia="宋体" w:hAnsi="Times New Roman" w:cs="Times New Roman"/>
        </w:rPr>
      </w:pPr>
      <w:r w:rsidRPr="00A60E2F">
        <w:rPr>
          <w:rFonts w:ascii="Times New Roman" w:eastAsia="宋体" w:hAnsi="Times New Roman" w:cs="Times New Roman"/>
        </w:rPr>
        <w:t>（</w:t>
      </w:r>
      <w:r w:rsidRPr="00A60E2F">
        <w:rPr>
          <w:rFonts w:ascii="Times New Roman" w:eastAsia="宋体" w:hAnsi="Times New Roman" w:cs="Times New Roman"/>
        </w:rPr>
        <w:t>3</w:t>
      </w:r>
      <w:r w:rsidRPr="00A60E2F">
        <w:rPr>
          <w:rFonts w:ascii="Times New Roman" w:eastAsia="宋体" w:hAnsi="Times New Roman" w:cs="Times New Roman"/>
        </w:rPr>
        <w:t>）</w:t>
      </w:r>
      <w:r w:rsidR="0078381D">
        <w:rPr>
          <w:rFonts w:ascii="Times New Roman" w:eastAsia="宋体" w:hAnsi="Times New Roman" w:cs="Times New Roman" w:hint="eastAsia"/>
        </w:rPr>
        <w:t>供应商</w:t>
      </w:r>
      <w:r w:rsidRPr="00A60E2F">
        <w:rPr>
          <w:rFonts w:ascii="Times New Roman" w:eastAsia="宋体" w:hAnsi="Times New Roman" w:cs="Times New Roman"/>
        </w:rPr>
        <w:t>必须提供院内使用所需的上述软件的所有正版激活码。</w:t>
      </w:r>
    </w:p>
    <w:p w:rsidR="00A60E2F" w:rsidRPr="00A60E2F" w:rsidRDefault="00A60E2F" w:rsidP="001C0971">
      <w:pPr>
        <w:keepNext/>
        <w:keepLines/>
        <w:widowControl/>
        <w:spacing w:before="240" w:after="64" w:line="480" w:lineRule="auto"/>
        <w:jc w:val="left"/>
        <w:outlineLvl w:val="7"/>
        <w:rPr>
          <w:rFonts w:ascii="Cambria" w:eastAsia="宋体" w:hAnsi="Cambria" w:cs="Times New Roman"/>
          <w:kern w:val="0"/>
          <w:sz w:val="24"/>
        </w:rPr>
      </w:pPr>
      <w:r w:rsidRPr="00A60E2F">
        <w:rPr>
          <w:rFonts w:ascii="Cambria" w:eastAsia="宋体" w:hAnsi="Cambria" w:cs="Times New Roman" w:hint="eastAsia"/>
          <w:kern w:val="0"/>
          <w:sz w:val="24"/>
        </w:rPr>
        <w:lastRenderedPageBreak/>
        <w:t>3</w:t>
      </w:r>
      <w:r w:rsidRPr="00A60E2F">
        <w:rPr>
          <w:rFonts w:ascii="Cambria" w:eastAsia="宋体" w:hAnsi="Cambria" w:cs="Times New Roman" w:hint="eastAsia"/>
          <w:kern w:val="0"/>
          <w:sz w:val="24"/>
        </w:rPr>
        <w:t>、</w:t>
      </w:r>
      <w:r w:rsidRPr="00A60E2F">
        <w:rPr>
          <w:rFonts w:ascii="Cambria" w:eastAsia="宋体" w:hAnsi="Cambria" w:cs="Times New Roman"/>
          <w:kern w:val="0"/>
          <w:sz w:val="24"/>
        </w:rPr>
        <w:t>售后要求</w:t>
      </w:r>
      <w:r w:rsidRPr="00A60E2F">
        <w:rPr>
          <w:rFonts w:ascii="Cambria" w:eastAsia="宋体" w:hAnsi="Cambria" w:cs="Times New Roman"/>
          <w:kern w:val="0"/>
          <w:sz w:val="24"/>
        </w:rPr>
        <w:t xml:space="preserve"> </w:t>
      </w:r>
    </w:p>
    <w:p w:rsidR="00A60E2F" w:rsidRPr="00A60E2F" w:rsidRDefault="00A60E2F" w:rsidP="001C0971">
      <w:pPr>
        <w:tabs>
          <w:tab w:val="left" w:pos="1440"/>
        </w:tabs>
        <w:spacing w:line="480" w:lineRule="auto"/>
        <w:rPr>
          <w:rFonts w:ascii="Times New Roman" w:eastAsia="宋体" w:hAnsi="Times New Roman" w:cs="Times New Roman"/>
        </w:rPr>
      </w:pPr>
      <w:r w:rsidRPr="00A60E2F">
        <w:rPr>
          <w:rFonts w:ascii="Times New Roman" w:eastAsia="宋体" w:hAnsi="Times New Roman" w:cs="Times New Roman"/>
        </w:rPr>
        <w:t>（</w:t>
      </w:r>
      <w:r w:rsidRPr="00A60E2F">
        <w:rPr>
          <w:rFonts w:ascii="Times New Roman" w:eastAsia="宋体" w:hAnsi="Times New Roman" w:cs="Times New Roman"/>
        </w:rPr>
        <w:t>1</w:t>
      </w:r>
      <w:r w:rsidRPr="00A60E2F">
        <w:rPr>
          <w:rFonts w:ascii="Times New Roman" w:eastAsia="宋体" w:hAnsi="Times New Roman" w:cs="Times New Roman"/>
        </w:rPr>
        <w:t>）</w:t>
      </w:r>
      <w:r w:rsidR="009668F7">
        <w:rPr>
          <w:rFonts w:ascii="Times New Roman" w:eastAsia="宋体" w:hAnsi="Times New Roman" w:cs="Times New Roman" w:hint="eastAsia"/>
        </w:rPr>
        <w:t>供应商</w:t>
      </w:r>
      <w:r w:rsidRPr="00A60E2F">
        <w:rPr>
          <w:rFonts w:ascii="Times New Roman" w:eastAsia="宋体" w:hAnsi="Times New Roman" w:cs="Times New Roman"/>
        </w:rPr>
        <w:t>须协助医院</w:t>
      </w:r>
      <w:r w:rsidRPr="00A60E2F">
        <w:rPr>
          <w:rFonts w:ascii="Times New Roman" w:eastAsia="宋体" w:hAnsi="Times New Roman" w:cs="Times New Roman" w:hint="eastAsia"/>
        </w:rPr>
        <w:t>配合</w:t>
      </w:r>
      <w:r w:rsidRPr="00A60E2F">
        <w:rPr>
          <w:rFonts w:ascii="Times New Roman" w:eastAsia="宋体" w:hAnsi="Times New Roman" w:cs="Times New Roman"/>
        </w:rPr>
        <w:t>国家、省、市各级正版化领导小组及版权行政主管部门的软件正版化检查工作。</w:t>
      </w:r>
    </w:p>
    <w:p w:rsidR="00A60E2F" w:rsidRPr="00A60E2F" w:rsidRDefault="00A60E2F" w:rsidP="001C0971">
      <w:pPr>
        <w:tabs>
          <w:tab w:val="left" w:pos="1440"/>
        </w:tabs>
        <w:spacing w:line="480" w:lineRule="auto"/>
        <w:rPr>
          <w:rFonts w:ascii="Times New Roman" w:eastAsia="宋体" w:hAnsi="Times New Roman" w:cs="Times New Roman"/>
        </w:rPr>
      </w:pPr>
      <w:r w:rsidRPr="00A60E2F">
        <w:rPr>
          <w:rFonts w:ascii="Times New Roman" w:eastAsia="宋体" w:hAnsi="Times New Roman" w:cs="Times New Roman"/>
        </w:rPr>
        <w:t>（</w:t>
      </w:r>
      <w:r w:rsidRPr="00A60E2F">
        <w:rPr>
          <w:rFonts w:ascii="Times New Roman" w:eastAsia="宋体" w:hAnsi="Times New Roman" w:cs="Times New Roman"/>
        </w:rPr>
        <w:t>2</w:t>
      </w:r>
      <w:r w:rsidRPr="00A60E2F">
        <w:rPr>
          <w:rFonts w:ascii="Times New Roman" w:eastAsia="宋体" w:hAnsi="Times New Roman" w:cs="Times New Roman"/>
        </w:rPr>
        <w:t>）</w:t>
      </w:r>
      <w:r w:rsidR="00754C8D">
        <w:rPr>
          <w:rFonts w:ascii="Times New Roman" w:eastAsia="宋体" w:hAnsi="Times New Roman" w:cs="Times New Roman" w:hint="eastAsia"/>
        </w:rPr>
        <w:t>本</w:t>
      </w:r>
      <w:r w:rsidR="00754C8D">
        <w:rPr>
          <w:rFonts w:ascii="Times New Roman" w:eastAsia="宋体" w:hAnsi="Times New Roman" w:cs="Times New Roman"/>
        </w:rPr>
        <w:t>项目</w:t>
      </w:r>
      <w:r w:rsidRPr="00A60E2F">
        <w:rPr>
          <w:rFonts w:ascii="Times New Roman" w:eastAsia="宋体" w:hAnsi="Times New Roman" w:cs="Times New Roman" w:hint="eastAsia"/>
        </w:rPr>
        <w:t>须</w:t>
      </w:r>
      <w:r w:rsidRPr="00A60E2F">
        <w:rPr>
          <w:rFonts w:ascii="Times New Roman" w:eastAsia="宋体" w:hAnsi="Times New Roman" w:cs="Times New Roman"/>
        </w:rPr>
        <w:t>签订合同后的</w:t>
      </w:r>
      <w:r w:rsidRPr="00A60E2F">
        <w:rPr>
          <w:rFonts w:ascii="Times New Roman" w:eastAsia="宋体" w:hAnsi="Times New Roman" w:cs="Times New Roman"/>
        </w:rPr>
        <w:t>30</w:t>
      </w:r>
      <w:r w:rsidRPr="00A60E2F">
        <w:rPr>
          <w:rFonts w:ascii="Times New Roman" w:eastAsia="宋体" w:hAnsi="Times New Roman" w:cs="Times New Roman"/>
        </w:rPr>
        <w:t>个工作日内完成产品交付。</w:t>
      </w:r>
    </w:p>
    <w:p w:rsidR="00A60E2F" w:rsidRDefault="00A60E2F" w:rsidP="001C0971">
      <w:pPr>
        <w:spacing w:line="480" w:lineRule="auto"/>
        <w:jc w:val="left"/>
        <w:rPr>
          <w:rFonts w:ascii="宋体" w:eastAsia="宋体" w:hAnsi="宋体" w:cs="宋体"/>
          <w:b/>
          <w:sz w:val="28"/>
          <w:szCs w:val="28"/>
        </w:rPr>
      </w:pPr>
      <w:r w:rsidRPr="00A60E2F">
        <w:rPr>
          <w:rFonts w:ascii="Calibri" w:eastAsia="宋体" w:hAnsi="Calibri" w:cs="Times New Roman"/>
          <w:kern w:val="0"/>
          <w:sz w:val="22"/>
          <w:szCs w:val="22"/>
        </w:rPr>
        <w:t>（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3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）</w:t>
      </w:r>
      <w:r w:rsidR="00267A5E">
        <w:rPr>
          <w:rFonts w:ascii="Calibri" w:eastAsia="宋体" w:hAnsi="Calibri" w:cs="Times New Roman" w:hint="eastAsia"/>
          <w:kern w:val="0"/>
          <w:sz w:val="22"/>
          <w:szCs w:val="22"/>
        </w:rPr>
        <w:t>供应商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须承诺签署合同后的</w:t>
      </w:r>
      <w:r w:rsidRPr="00A60E2F">
        <w:rPr>
          <w:rFonts w:ascii="Calibri" w:eastAsia="宋体" w:hAnsi="Calibri" w:cs="Times New Roman" w:hint="eastAsia"/>
          <w:kern w:val="0"/>
          <w:sz w:val="22"/>
          <w:szCs w:val="22"/>
        </w:rPr>
        <w:t>三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年内（以合同签订之日起计算），须根据医院系统和应用软件升级需要，在当前购买的软件授权清单范围内，</w:t>
      </w:r>
      <w:r w:rsidRPr="00A60E2F">
        <w:rPr>
          <w:rFonts w:ascii="Calibri" w:eastAsia="宋体" w:hAnsi="Calibri" w:cs="Times New Roman"/>
          <w:b/>
          <w:bCs/>
          <w:kern w:val="0"/>
          <w:sz w:val="22"/>
          <w:szCs w:val="22"/>
        </w:rPr>
        <w:t>须向</w:t>
      </w:r>
      <w:r w:rsidR="00EF004B">
        <w:rPr>
          <w:rFonts w:ascii="Calibri" w:eastAsia="宋体" w:hAnsi="Calibri" w:cs="Times New Roman" w:hint="eastAsia"/>
          <w:b/>
          <w:bCs/>
          <w:kern w:val="0"/>
          <w:sz w:val="22"/>
          <w:szCs w:val="22"/>
        </w:rPr>
        <w:t>院方</w:t>
      </w:r>
      <w:bookmarkStart w:id="0" w:name="_GoBack"/>
      <w:bookmarkEnd w:id="0"/>
      <w:r w:rsidRPr="00A60E2F">
        <w:rPr>
          <w:rFonts w:ascii="Calibri" w:eastAsia="宋体" w:hAnsi="Calibri" w:cs="Times New Roman"/>
          <w:b/>
          <w:bCs/>
          <w:kern w:val="0"/>
          <w:sz w:val="22"/>
          <w:szCs w:val="22"/>
        </w:rPr>
        <w:t>提供满足其</w:t>
      </w:r>
      <w:r w:rsidRPr="00A60E2F">
        <w:rPr>
          <w:rFonts w:ascii="Calibri" w:eastAsia="宋体" w:hAnsi="Calibri" w:cs="Times New Roman" w:hint="eastAsia"/>
          <w:b/>
          <w:bCs/>
          <w:kern w:val="0"/>
          <w:sz w:val="22"/>
          <w:szCs w:val="22"/>
        </w:rPr>
        <w:t>全院区设备</w:t>
      </w:r>
      <w:r w:rsidRPr="00A60E2F">
        <w:rPr>
          <w:rFonts w:ascii="Calibri" w:eastAsia="宋体" w:hAnsi="Calibri" w:cs="Times New Roman"/>
          <w:b/>
          <w:bCs/>
          <w:kern w:val="0"/>
          <w:sz w:val="22"/>
          <w:szCs w:val="22"/>
        </w:rPr>
        <w:t>使用所需的软件产品激活码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，协助医院完成所投产品系列升级更新和部署（允许降级使用早前版本），并帮助医院逐步完善知识产权内部管理规范，</w:t>
      </w:r>
      <w:r w:rsidRPr="00A60E2F">
        <w:rPr>
          <w:rFonts w:ascii="Calibri" w:eastAsia="宋体" w:hAnsi="Calibri" w:cs="Times New Roman" w:hint="eastAsia"/>
          <w:kern w:val="0"/>
          <w:sz w:val="22"/>
          <w:szCs w:val="22"/>
        </w:rPr>
        <w:t>负责</w:t>
      </w:r>
      <w:r w:rsidRPr="00A60E2F">
        <w:rPr>
          <w:rFonts w:ascii="Calibri" w:eastAsia="宋体" w:hAnsi="Calibri" w:cs="Times New Roman"/>
          <w:kern w:val="0"/>
          <w:sz w:val="22"/>
          <w:szCs w:val="22"/>
        </w:rPr>
        <w:t>解决与本次招标采购的软件授权相关问题或纠纷。</w:t>
      </w:r>
    </w:p>
    <w:p w:rsidR="00EE169E" w:rsidRDefault="00AA2F09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</w:t>
      </w:r>
      <w:r w:rsidR="00786F22">
        <w:rPr>
          <w:rFonts w:ascii="宋体" w:eastAsia="宋体" w:hAnsi="宋体" w:cs="宋体" w:hint="eastAsia"/>
          <w:b/>
          <w:sz w:val="28"/>
          <w:szCs w:val="28"/>
        </w:rPr>
        <w:t>、项目预算</w:t>
      </w:r>
    </w:p>
    <w:tbl>
      <w:tblPr>
        <w:tblStyle w:val="1"/>
        <w:tblW w:w="8736" w:type="dxa"/>
        <w:tblLook w:val="04A0" w:firstRow="1" w:lastRow="0" w:firstColumn="1" w:lastColumn="0" w:noHBand="0" w:noVBand="1"/>
      </w:tblPr>
      <w:tblGrid>
        <w:gridCol w:w="1131"/>
        <w:gridCol w:w="4155"/>
        <w:gridCol w:w="1605"/>
        <w:gridCol w:w="1845"/>
      </w:tblGrid>
      <w:tr w:rsidR="00EE169E" w:rsidTr="00A90CE1">
        <w:trPr>
          <w:trHeight w:val="567"/>
        </w:trPr>
        <w:tc>
          <w:tcPr>
            <w:tcW w:w="1131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155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系统名称</w:t>
            </w:r>
          </w:p>
        </w:tc>
        <w:tc>
          <w:tcPr>
            <w:tcW w:w="1605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845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采购预算</w:t>
            </w:r>
          </w:p>
        </w:tc>
      </w:tr>
      <w:tr w:rsidR="00EE169E" w:rsidTr="00A90CE1">
        <w:trPr>
          <w:trHeight w:val="567"/>
        </w:trPr>
        <w:tc>
          <w:tcPr>
            <w:tcW w:w="1131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155" w:type="dxa"/>
            <w:vAlign w:val="center"/>
          </w:tcPr>
          <w:p w:rsidR="00EE169E" w:rsidRPr="00A90CE1" w:rsidRDefault="00A90CE1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软件正版化项目</w:t>
            </w:r>
          </w:p>
        </w:tc>
        <w:tc>
          <w:tcPr>
            <w:tcW w:w="1605" w:type="dxa"/>
            <w:vAlign w:val="center"/>
          </w:tcPr>
          <w:p w:rsidR="00EE169E" w:rsidRPr="00A90CE1" w:rsidRDefault="00786F22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1</w:t>
            </w:r>
            <w:r w:rsidRPr="00A90CE1">
              <w:rPr>
                <w:rFonts w:ascii="Calibri" w:hAnsi="Calibri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845" w:type="dxa"/>
            <w:vAlign w:val="center"/>
          </w:tcPr>
          <w:p w:rsidR="00EE169E" w:rsidRPr="00A90CE1" w:rsidRDefault="00A90CE1" w:rsidP="00A90CE1">
            <w:pPr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40</w:t>
            </w:r>
            <w:r w:rsidR="00786F22" w:rsidRPr="00A90CE1">
              <w:rPr>
                <w:rFonts w:ascii="Calibri" w:hAnsi="Calibri" w:hint="eastAsia"/>
                <w:kern w:val="0"/>
                <w:sz w:val="22"/>
                <w:szCs w:val="22"/>
              </w:rPr>
              <w:t>万元</w:t>
            </w:r>
          </w:p>
        </w:tc>
      </w:tr>
    </w:tbl>
    <w:p w:rsidR="00EE169E" w:rsidRDefault="00EE169E">
      <w:pPr>
        <w:rPr>
          <w:rFonts w:ascii="宋体" w:eastAsia="宋体" w:hAnsi="宋体" w:cs="宋体"/>
        </w:rPr>
      </w:pPr>
    </w:p>
    <w:sectPr w:rsidR="00EE16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FC" w:rsidRDefault="00541AFC" w:rsidP="006551BD">
      <w:r>
        <w:separator/>
      </w:r>
    </w:p>
  </w:endnote>
  <w:endnote w:type="continuationSeparator" w:id="0">
    <w:p w:rsidR="00541AFC" w:rsidRDefault="00541AFC" w:rsidP="0065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FC" w:rsidRDefault="00541AFC" w:rsidP="006551BD">
      <w:r>
        <w:separator/>
      </w:r>
    </w:p>
  </w:footnote>
  <w:footnote w:type="continuationSeparator" w:id="0">
    <w:p w:rsidR="00541AFC" w:rsidRDefault="00541AFC" w:rsidP="0065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TJhZWEwNGIzMTQzNzU5YjlmMzJjOWNmMzU3ZWQifQ=="/>
  </w:docVars>
  <w:rsids>
    <w:rsidRoot w:val="00EE169E"/>
    <w:rsid w:val="00054C9F"/>
    <w:rsid w:val="00157778"/>
    <w:rsid w:val="001C0971"/>
    <w:rsid w:val="00267A5E"/>
    <w:rsid w:val="00541AFC"/>
    <w:rsid w:val="00636A73"/>
    <w:rsid w:val="006551BD"/>
    <w:rsid w:val="00754C8D"/>
    <w:rsid w:val="00771CAA"/>
    <w:rsid w:val="0078381D"/>
    <w:rsid w:val="00786F22"/>
    <w:rsid w:val="00865BAE"/>
    <w:rsid w:val="008E56D6"/>
    <w:rsid w:val="009668F7"/>
    <w:rsid w:val="009D22DC"/>
    <w:rsid w:val="00A60E2F"/>
    <w:rsid w:val="00A90CE1"/>
    <w:rsid w:val="00AA2F09"/>
    <w:rsid w:val="00AA6D88"/>
    <w:rsid w:val="00B003D7"/>
    <w:rsid w:val="00B339FA"/>
    <w:rsid w:val="00EE169E"/>
    <w:rsid w:val="00EF004B"/>
    <w:rsid w:val="0A76228F"/>
    <w:rsid w:val="0DDA1988"/>
    <w:rsid w:val="618F661D"/>
    <w:rsid w:val="6AE86B7B"/>
    <w:rsid w:val="75D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FBA92"/>
  <w15:docId w15:val="{25E64CF7-BCCF-4E8F-BB2A-5D74011E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55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51BD"/>
    <w:rPr>
      <w:kern w:val="2"/>
      <w:sz w:val="18"/>
      <w:szCs w:val="18"/>
    </w:rPr>
  </w:style>
  <w:style w:type="paragraph" w:styleId="a7">
    <w:name w:val="footer"/>
    <w:basedOn w:val="a"/>
    <w:link w:val="a8"/>
    <w:rsid w:val="00655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551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曹迎春</cp:lastModifiedBy>
  <cp:revision>20</cp:revision>
  <dcterms:created xsi:type="dcterms:W3CDTF">2023-07-20T07:39:00Z</dcterms:created>
  <dcterms:modified xsi:type="dcterms:W3CDTF">2024-09-12T03:00:00Z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459532358D244929B6F33EE74AA73665_12</vt:lpwstr>
  </property>
</Properties>
</file>