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C341" w14:textId="325656D4" w:rsidR="005B23B8" w:rsidRPr="00CD560E" w:rsidRDefault="00BA0333" w:rsidP="00286228">
      <w:pPr>
        <w:spacing w:line="360" w:lineRule="auto"/>
        <w:jc w:val="center"/>
        <w:rPr>
          <w:rFonts w:ascii="仿宋" w:eastAsia="仿宋" w:hAnsi="仿宋" w:hint="eastAsia"/>
          <w:b/>
          <w:sz w:val="36"/>
          <w:szCs w:val="36"/>
        </w:rPr>
      </w:pPr>
      <w:r w:rsidRPr="00BA0333">
        <w:rPr>
          <w:rFonts w:ascii="仿宋" w:eastAsia="仿宋" w:hAnsi="仿宋" w:hint="eastAsia"/>
          <w:b/>
          <w:sz w:val="36"/>
          <w:szCs w:val="36"/>
        </w:rPr>
        <w:t>病案数字化应用管理系统</w:t>
      </w:r>
      <w:r>
        <w:rPr>
          <w:rFonts w:ascii="仿宋" w:eastAsia="仿宋" w:hAnsi="仿宋" w:hint="eastAsia"/>
          <w:b/>
          <w:sz w:val="36"/>
          <w:szCs w:val="36"/>
        </w:rPr>
        <w:t>技术了解</w:t>
      </w:r>
      <w:r>
        <w:rPr>
          <w:rFonts w:ascii="仿宋" w:eastAsia="仿宋" w:hAnsi="仿宋"/>
          <w:b/>
          <w:sz w:val="36"/>
          <w:szCs w:val="36"/>
        </w:rPr>
        <w:t>需求</w:t>
      </w:r>
    </w:p>
    <w:p w14:paraId="4E8D7712" w14:textId="77777777" w:rsidR="00286228" w:rsidRPr="00CD560E" w:rsidRDefault="00286228" w:rsidP="00286228">
      <w:pPr>
        <w:spacing w:line="360" w:lineRule="auto"/>
        <w:jc w:val="center"/>
        <w:rPr>
          <w:rFonts w:ascii="仿宋" w:eastAsia="仿宋" w:hAnsi="仿宋"/>
          <w:b/>
          <w:sz w:val="32"/>
          <w:szCs w:val="32"/>
        </w:rPr>
      </w:pPr>
    </w:p>
    <w:p w14:paraId="241DBAF1" w14:textId="77777777" w:rsidR="00665261" w:rsidRPr="00607BE2" w:rsidRDefault="00306504" w:rsidP="00607BE2">
      <w:pPr>
        <w:pStyle w:val="a9"/>
        <w:numPr>
          <w:ilvl w:val="0"/>
          <w:numId w:val="27"/>
        </w:numPr>
        <w:spacing w:line="360" w:lineRule="auto"/>
        <w:ind w:firstLineChars="0"/>
        <w:rPr>
          <w:rFonts w:ascii="仿宋" w:eastAsia="仿宋" w:hAnsi="仿宋"/>
          <w:b/>
          <w:sz w:val="28"/>
          <w:szCs w:val="28"/>
        </w:rPr>
      </w:pPr>
      <w:r w:rsidRPr="00607BE2">
        <w:rPr>
          <w:rFonts w:ascii="仿宋" w:eastAsia="仿宋" w:hAnsi="仿宋" w:hint="eastAsia"/>
          <w:b/>
          <w:sz w:val="28"/>
          <w:szCs w:val="28"/>
        </w:rPr>
        <w:t>建设背景</w:t>
      </w:r>
    </w:p>
    <w:p w14:paraId="23997B61" w14:textId="25CA50A9" w:rsidR="00CD1B4B" w:rsidRPr="00986BCC" w:rsidRDefault="003B1EAC" w:rsidP="00986BCC">
      <w:pPr>
        <w:pStyle w:val="a9"/>
        <w:spacing w:line="360" w:lineRule="auto"/>
        <w:ind w:firstLineChars="177" w:firstLine="425"/>
        <w:rPr>
          <w:rFonts w:ascii="宋体" w:hAnsi="宋体"/>
          <w:sz w:val="24"/>
          <w:szCs w:val="24"/>
        </w:rPr>
      </w:pPr>
      <w:r>
        <w:rPr>
          <w:rFonts w:ascii="宋体" w:hAnsi="宋体" w:hint="eastAsia"/>
          <w:sz w:val="24"/>
          <w:szCs w:val="24"/>
        </w:rPr>
        <w:t>医院</w:t>
      </w:r>
      <w:r w:rsidR="00CD1B4B" w:rsidRPr="00986BCC">
        <w:rPr>
          <w:rFonts w:ascii="宋体" w:hAnsi="宋体" w:hint="eastAsia"/>
          <w:sz w:val="24"/>
          <w:szCs w:val="24"/>
        </w:rPr>
        <w:t>现有历史病案记录为纸质材料，查询利用很不方便，而且占据了大量的存放空间，还存在病案损坏泄露的安全风险。目前医院已经建设了电子病案，为临床医疗提供了良好的支持，体现了信息化建设的成果。为了更方便医生调阅原来的纸制历史病案，因此有必要将医院纸质病案数字化。</w:t>
      </w:r>
    </w:p>
    <w:p w14:paraId="521F0B2F" w14:textId="77777777" w:rsidR="00CD1B4B" w:rsidRPr="00986BCC" w:rsidRDefault="00CD1B4B" w:rsidP="00986BCC">
      <w:pPr>
        <w:pStyle w:val="a9"/>
        <w:spacing w:line="360" w:lineRule="auto"/>
        <w:ind w:firstLineChars="177" w:firstLine="425"/>
        <w:rPr>
          <w:rFonts w:ascii="宋体" w:hAnsi="宋体"/>
          <w:sz w:val="24"/>
          <w:szCs w:val="24"/>
        </w:rPr>
      </w:pPr>
      <w:r w:rsidRPr="00986BCC">
        <w:rPr>
          <w:rFonts w:ascii="宋体" w:hAnsi="宋体" w:hint="eastAsia"/>
          <w:sz w:val="24"/>
          <w:szCs w:val="24"/>
        </w:rPr>
        <w:t>在对现有纸质病案的数字化过程中，为了切实保证病人的隐私保护，必须对其进行规范化管理，因此在诸如数字化病案加工、出入库管理、检索利用等环节都应该符合要求，同时对相关人员做好严格的保密制度，签订保密协议。</w:t>
      </w:r>
      <w:r w:rsidRPr="00986BCC">
        <w:rPr>
          <w:rFonts w:ascii="宋体" w:hAnsi="宋体"/>
          <w:sz w:val="24"/>
          <w:szCs w:val="24"/>
        </w:rPr>
        <w:t xml:space="preserve"> </w:t>
      </w:r>
    </w:p>
    <w:p w14:paraId="0BFCE6D7" w14:textId="77777777" w:rsidR="00746CFB" w:rsidRPr="005D0E7B" w:rsidRDefault="00746CFB" w:rsidP="005D0E7B">
      <w:pPr>
        <w:pStyle w:val="a9"/>
        <w:numPr>
          <w:ilvl w:val="0"/>
          <w:numId w:val="27"/>
        </w:numPr>
        <w:spacing w:line="360" w:lineRule="auto"/>
        <w:ind w:firstLineChars="0"/>
        <w:rPr>
          <w:rFonts w:ascii="仿宋" w:eastAsia="仿宋" w:hAnsi="仿宋"/>
          <w:b/>
          <w:sz w:val="28"/>
          <w:szCs w:val="28"/>
        </w:rPr>
      </w:pPr>
      <w:r w:rsidRPr="005D0E7B">
        <w:rPr>
          <w:rFonts w:ascii="仿宋" w:eastAsia="仿宋" w:hAnsi="仿宋" w:hint="eastAsia"/>
          <w:b/>
          <w:sz w:val="28"/>
          <w:szCs w:val="28"/>
        </w:rPr>
        <w:t>建设内容</w:t>
      </w:r>
    </w:p>
    <w:p w14:paraId="7887EC52" w14:textId="32A19AF4" w:rsidR="003B1EAC" w:rsidRDefault="00032665" w:rsidP="00CD1B4B">
      <w:pPr>
        <w:pStyle w:val="a9"/>
        <w:spacing w:line="360" w:lineRule="auto"/>
        <w:ind w:firstLineChars="177" w:firstLine="425"/>
        <w:rPr>
          <w:rFonts w:ascii="宋体" w:hAnsi="宋体"/>
          <w:sz w:val="24"/>
          <w:szCs w:val="24"/>
        </w:rPr>
      </w:pPr>
      <w:r>
        <w:rPr>
          <w:rFonts w:ascii="宋体" w:hAnsi="宋体"/>
          <w:sz w:val="24"/>
          <w:szCs w:val="24"/>
        </w:rPr>
        <w:t>18</w:t>
      </w:r>
      <w:r w:rsidR="00CD1B4B" w:rsidRPr="00E37271">
        <w:rPr>
          <w:rFonts w:ascii="宋体" w:hAnsi="宋体" w:hint="eastAsia"/>
          <w:sz w:val="24"/>
          <w:szCs w:val="24"/>
        </w:rPr>
        <w:t>个月内</w:t>
      </w:r>
      <w:r w:rsidR="00CD1B4B" w:rsidRPr="00E37271">
        <w:rPr>
          <w:rFonts w:ascii="宋体" w:hAnsi="宋体"/>
          <w:sz w:val="24"/>
          <w:szCs w:val="24"/>
        </w:rPr>
        <w:t>完成院方</w:t>
      </w:r>
      <w:r>
        <w:rPr>
          <w:rFonts w:ascii="宋体" w:hAnsi="宋体"/>
          <w:sz w:val="24"/>
          <w:szCs w:val="24"/>
        </w:rPr>
        <w:t>15</w:t>
      </w:r>
      <w:r w:rsidR="00CD1B4B" w:rsidRPr="003406E3">
        <w:rPr>
          <w:rFonts w:ascii="宋体" w:hAnsi="宋体" w:hint="eastAsia"/>
          <w:sz w:val="24"/>
          <w:szCs w:val="24"/>
        </w:rPr>
        <w:t>万份</w:t>
      </w:r>
      <w:r w:rsidR="00CD1B4B" w:rsidRPr="00E37271">
        <w:rPr>
          <w:rFonts w:ascii="宋体" w:hAnsi="宋体" w:hint="eastAsia"/>
          <w:sz w:val="24"/>
          <w:szCs w:val="24"/>
        </w:rPr>
        <w:t>（</w:t>
      </w:r>
      <w:r w:rsidR="00632898">
        <w:rPr>
          <w:rFonts w:ascii="宋体" w:hAnsi="宋体" w:hint="eastAsia"/>
          <w:sz w:val="24"/>
          <w:szCs w:val="24"/>
        </w:rPr>
        <w:t>约</w:t>
      </w:r>
      <w:r>
        <w:rPr>
          <w:rFonts w:ascii="宋体" w:hAnsi="宋体"/>
          <w:sz w:val="24"/>
          <w:szCs w:val="24"/>
        </w:rPr>
        <w:t>750</w:t>
      </w:r>
      <w:r w:rsidR="00632898">
        <w:rPr>
          <w:rFonts w:ascii="宋体" w:hAnsi="宋体"/>
          <w:sz w:val="24"/>
          <w:szCs w:val="24"/>
        </w:rPr>
        <w:t>万页</w:t>
      </w:r>
      <w:r w:rsidR="00CD1B4B" w:rsidRPr="00E37271">
        <w:rPr>
          <w:rFonts w:ascii="宋体" w:hAnsi="宋体" w:hint="eastAsia"/>
          <w:sz w:val="24"/>
          <w:szCs w:val="24"/>
        </w:rPr>
        <w:t>）</w:t>
      </w:r>
      <w:r w:rsidR="00CD1B4B" w:rsidRPr="003406E3">
        <w:rPr>
          <w:rFonts w:ascii="宋体" w:hAnsi="宋体" w:hint="eastAsia"/>
          <w:sz w:val="24"/>
          <w:szCs w:val="24"/>
        </w:rPr>
        <w:t>历史病案</w:t>
      </w:r>
      <w:r w:rsidR="00CD1B4B" w:rsidRPr="00E37271">
        <w:rPr>
          <w:rFonts w:ascii="宋体" w:hAnsi="宋体" w:hint="eastAsia"/>
          <w:sz w:val="24"/>
          <w:szCs w:val="24"/>
        </w:rPr>
        <w:t>数字化</w:t>
      </w:r>
      <w:r w:rsidR="00CD1B4B" w:rsidRPr="003406E3">
        <w:rPr>
          <w:rFonts w:ascii="宋体" w:hAnsi="宋体" w:hint="eastAsia"/>
          <w:sz w:val="24"/>
          <w:szCs w:val="24"/>
        </w:rPr>
        <w:t>制作</w:t>
      </w:r>
      <w:r w:rsidR="003B1EAC">
        <w:rPr>
          <w:rFonts w:ascii="宋体" w:hAnsi="宋体" w:hint="eastAsia"/>
          <w:sz w:val="24"/>
          <w:szCs w:val="24"/>
        </w:rPr>
        <w:t>。</w:t>
      </w:r>
    </w:p>
    <w:p w14:paraId="003074A4" w14:textId="6319B67B" w:rsidR="00CD1B4B" w:rsidRPr="003B1EAC" w:rsidRDefault="003B1EAC" w:rsidP="003B1EAC">
      <w:pPr>
        <w:spacing w:line="360" w:lineRule="auto"/>
        <w:ind w:firstLineChars="174" w:firstLine="418"/>
        <w:rPr>
          <w:rFonts w:ascii="宋体" w:hAnsi="宋体"/>
          <w:sz w:val="24"/>
          <w:szCs w:val="24"/>
        </w:rPr>
      </w:pPr>
      <w:r>
        <w:rPr>
          <w:rFonts w:ascii="宋体" w:hAnsi="宋体" w:hint="eastAsia"/>
          <w:sz w:val="24"/>
          <w:szCs w:val="24"/>
        </w:rPr>
        <w:t>本次项目建设</w:t>
      </w:r>
      <w:r w:rsidR="00632898" w:rsidRPr="003B1EAC">
        <w:rPr>
          <w:rFonts w:ascii="宋体" w:hAnsi="宋体" w:hint="eastAsia"/>
          <w:sz w:val="24"/>
          <w:szCs w:val="24"/>
        </w:rPr>
        <w:t>拟实现以下</w:t>
      </w:r>
      <w:r w:rsidR="00CD1B4B" w:rsidRPr="003B1EAC">
        <w:rPr>
          <w:rFonts w:ascii="宋体" w:hAnsi="宋体" w:hint="eastAsia"/>
          <w:sz w:val="24"/>
          <w:szCs w:val="24"/>
        </w:rPr>
        <w:t>目标：</w:t>
      </w:r>
    </w:p>
    <w:p w14:paraId="5DF76356" w14:textId="2B37509D" w:rsidR="00CD1B4B" w:rsidRPr="00E37271" w:rsidRDefault="00951DF4" w:rsidP="00951DF4">
      <w:pPr>
        <w:spacing w:beforeLines="10" w:before="31" w:afterLines="10" w:after="31" w:line="360" w:lineRule="auto"/>
        <w:rPr>
          <w:rFonts w:ascii="宋体" w:hAnsi="宋体"/>
          <w:sz w:val="24"/>
          <w:szCs w:val="24"/>
        </w:rPr>
      </w:pPr>
      <w:r>
        <w:rPr>
          <w:rFonts w:ascii="宋体" w:hAnsi="宋体" w:hint="eastAsia"/>
          <w:sz w:val="24"/>
          <w:szCs w:val="24"/>
        </w:rPr>
        <w:t>1、</w:t>
      </w:r>
      <w:r w:rsidR="00CD1B4B" w:rsidRPr="00E37271">
        <w:rPr>
          <w:rFonts w:ascii="宋体" w:hAnsi="宋体" w:hint="eastAsia"/>
          <w:sz w:val="24"/>
          <w:szCs w:val="24"/>
        </w:rPr>
        <w:t>兼容性：数字化病案图像浏览等软件兼容好，能方便医院后期的信息整合和调用等。</w:t>
      </w:r>
    </w:p>
    <w:p w14:paraId="76AAB714" w14:textId="4BDEC8E8" w:rsidR="00CD1B4B" w:rsidRPr="00E37271" w:rsidRDefault="00951DF4" w:rsidP="00CD1B4B">
      <w:pPr>
        <w:spacing w:beforeLines="10" w:before="31" w:afterLines="10" w:after="31" w:line="360" w:lineRule="auto"/>
        <w:rPr>
          <w:rFonts w:ascii="宋体" w:hAnsi="宋体"/>
          <w:sz w:val="24"/>
          <w:szCs w:val="24"/>
        </w:rPr>
      </w:pPr>
      <w:r>
        <w:rPr>
          <w:rFonts w:ascii="宋体" w:hAnsi="宋体"/>
          <w:sz w:val="24"/>
          <w:szCs w:val="24"/>
        </w:rPr>
        <w:t>2</w:t>
      </w:r>
      <w:r>
        <w:rPr>
          <w:rFonts w:ascii="宋体" w:hAnsi="宋体" w:hint="eastAsia"/>
          <w:sz w:val="24"/>
          <w:szCs w:val="24"/>
        </w:rPr>
        <w:t>、</w:t>
      </w:r>
      <w:r w:rsidR="00CD1B4B" w:rsidRPr="00E37271">
        <w:rPr>
          <w:rFonts w:ascii="宋体" w:hAnsi="宋体" w:hint="eastAsia"/>
          <w:sz w:val="24"/>
          <w:szCs w:val="24"/>
        </w:rPr>
        <w:t>对原始纸质病案应用数码技术分页数字化加工制作，形成数码图像。</w:t>
      </w:r>
    </w:p>
    <w:p w14:paraId="0E3E6484" w14:textId="7FBEA929" w:rsidR="00CD1B4B" w:rsidRPr="00E37271" w:rsidRDefault="00951DF4" w:rsidP="00CD1B4B">
      <w:pPr>
        <w:spacing w:beforeLines="10" w:before="31" w:afterLines="10" w:after="31" w:line="360" w:lineRule="auto"/>
        <w:rPr>
          <w:rFonts w:ascii="宋体" w:hAnsi="宋体"/>
          <w:sz w:val="24"/>
          <w:szCs w:val="24"/>
        </w:rPr>
      </w:pPr>
      <w:r>
        <w:rPr>
          <w:rFonts w:ascii="宋体" w:hAnsi="宋体"/>
          <w:sz w:val="24"/>
          <w:szCs w:val="24"/>
        </w:rPr>
        <w:t>3</w:t>
      </w:r>
      <w:r>
        <w:rPr>
          <w:rFonts w:ascii="宋体" w:hAnsi="宋体" w:hint="eastAsia"/>
          <w:sz w:val="24"/>
          <w:szCs w:val="24"/>
        </w:rPr>
        <w:t>、</w:t>
      </w:r>
      <w:r w:rsidR="00CD1B4B" w:rsidRPr="00E37271">
        <w:rPr>
          <w:rFonts w:ascii="宋体" w:hAnsi="宋体" w:hint="eastAsia"/>
          <w:sz w:val="24"/>
          <w:szCs w:val="24"/>
        </w:rPr>
        <w:t>图像高清，数字化病案的图像尺寸为2048×1536（310万像素）及以上，必须同时提供彩色图像和黑白图像二份图片。</w:t>
      </w:r>
    </w:p>
    <w:p w14:paraId="0AA2E550" w14:textId="308976EE" w:rsidR="00CD1B4B" w:rsidRPr="00E37271" w:rsidRDefault="00951DF4" w:rsidP="00CD1B4B">
      <w:pPr>
        <w:spacing w:beforeLines="10" w:before="31" w:afterLines="10" w:after="31" w:line="360" w:lineRule="auto"/>
        <w:rPr>
          <w:rFonts w:ascii="宋体" w:hAnsi="宋体"/>
          <w:sz w:val="24"/>
          <w:szCs w:val="24"/>
        </w:rPr>
      </w:pPr>
      <w:r>
        <w:rPr>
          <w:rFonts w:ascii="宋体" w:hAnsi="宋体"/>
          <w:sz w:val="24"/>
          <w:szCs w:val="24"/>
        </w:rPr>
        <w:t>4</w:t>
      </w:r>
      <w:r>
        <w:rPr>
          <w:rFonts w:ascii="宋体" w:hAnsi="宋体" w:hint="eastAsia"/>
          <w:sz w:val="24"/>
          <w:szCs w:val="24"/>
        </w:rPr>
        <w:t>、</w:t>
      </w:r>
      <w:r w:rsidR="00CD1B4B" w:rsidRPr="00E37271">
        <w:rPr>
          <w:rFonts w:ascii="宋体" w:hAnsi="宋体" w:hint="eastAsia"/>
          <w:sz w:val="24"/>
          <w:szCs w:val="24"/>
        </w:rPr>
        <w:t>系统能够支持详细信息，可录入病案号，姓名，性别，年龄，出院日期，入院日期以及出院科室信息。</w:t>
      </w:r>
    </w:p>
    <w:p w14:paraId="2643DADF" w14:textId="0D29962B" w:rsidR="00CD1B4B" w:rsidRPr="00E37271" w:rsidRDefault="00951DF4" w:rsidP="00CD1B4B">
      <w:pPr>
        <w:spacing w:beforeLines="10" w:before="31" w:afterLines="10" w:after="31" w:line="360" w:lineRule="auto"/>
        <w:rPr>
          <w:rFonts w:ascii="宋体" w:hAnsi="宋体"/>
          <w:sz w:val="24"/>
          <w:szCs w:val="24"/>
        </w:rPr>
      </w:pPr>
      <w:r>
        <w:rPr>
          <w:rFonts w:ascii="宋体" w:hAnsi="宋体"/>
          <w:sz w:val="24"/>
          <w:szCs w:val="24"/>
        </w:rPr>
        <w:t>5</w:t>
      </w:r>
      <w:r>
        <w:rPr>
          <w:rFonts w:ascii="宋体" w:hAnsi="宋体" w:hint="eastAsia"/>
          <w:sz w:val="24"/>
          <w:szCs w:val="24"/>
        </w:rPr>
        <w:t>、</w:t>
      </w:r>
      <w:r w:rsidR="00CD1B4B" w:rsidRPr="00E37271">
        <w:rPr>
          <w:rFonts w:ascii="宋体" w:hAnsi="宋体" w:hint="eastAsia"/>
          <w:sz w:val="24"/>
          <w:szCs w:val="24"/>
        </w:rPr>
        <w:t>原始纸质病案可以使用条形码技术装箱保存，定位管理，便于对原始纸质病案的快速查找。</w:t>
      </w:r>
    </w:p>
    <w:p w14:paraId="14306851" w14:textId="46430601" w:rsidR="00CD1B4B" w:rsidRPr="00E37271" w:rsidRDefault="00951DF4" w:rsidP="00CD1B4B">
      <w:pPr>
        <w:spacing w:beforeLines="10" w:before="31" w:afterLines="10" w:after="31" w:line="360" w:lineRule="auto"/>
        <w:rPr>
          <w:rFonts w:ascii="宋体" w:hAnsi="宋体"/>
          <w:sz w:val="24"/>
          <w:szCs w:val="24"/>
        </w:rPr>
      </w:pPr>
      <w:r>
        <w:rPr>
          <w:rFonts w:ascii="宋体" w:hAnsi="宋体"/>
          <w:sz w:val="24"/>
          <w:szCs w:val="24"/>
        </w:rPr>
        <w:t>6</w:t>
      </w:r>
      <w:r>
        <w:rPr>
          <w:rFonts w:ascii="宋体" w:hAnsi="宋体" w:hint="eastAsia"/>
          <w:sz w:val="24"/>
          <w:szCs w:val="24"/>
        </w:rPr>
        <w:t>、</w:t>
      </w:r>
      <w:r w:rsidR="00CD1B4B" w:rsidRPr="00E37271">
        <w:rPr>
          <w:rFonts w:ascii="宋体" w:hAnsi="宋体" w:hint="eastAsia"/>
          <w:sz w:val="24"/>
          <w:szCs w:val="24"/>
        </w:rPr>
        <w:t>数字化病案系统是医院信息化建设的一部</w:t>
      </w:r>
      <w:r w:rsidR="00F60F4E">
        <w:rPr>
          <w:rFonts w:ascii="宋体" w:hAnsi="宋体" w:hint="eastAsia"/>
          <w:sz w:val="24"/>
          <w:szCs w:val="24"/>
        </w:rPr>
        <w:t>分</w:t>
      </w:r>
      <w:r w:rsidR="00CD1B4B" w:rsidRPr="00E37271">
        <w:rPr>
          <w:rFonts w:ascii="宋体" w:hAnsi="宋体" w:hint="eastAsia"/>
          <w:sz w:val="24"/>
          <w:szCs w:val="24"/>
        </w:rPr>
        <w:t>，为实现医院各系统的互联互通做准备</w:t>
      </w:r>
      <w:r w:rsidR="00CD1B4B">
        <w:rPr>
          <w:rFonts w:ascii="宋体" w:hAnsi="宋体" w:hint="eastAsia"/>
          <w:sz w:val="24"/>
          <w:szCs w:val="24"/>
        </w:rPr>
        <w:t>。</w:t>
      </w:r>
      <w:r w:rsidR="00CD1B4B" w:rsidRPr="00E37271">
        <w:rPr>
          <w:rFonts w:ascii="宋体" w:hAnsi="宋体"/>
          <w:sz w:val="24"/>
          <w:szCs w:val="24"/>
        </w:rPr>
        <w:t xml:space="preserve"> </w:t>
      </w:r>
    </w:p>
    <w:p w14:paraId="201EB3F5" w14:textId="3C0D751B" w:rsidR="005D0E7B" w:rsidRDefault="00B961D0" w:rsidP="001F1F41">
      <w:pPr>
        <w:pStyle w:val="a9"/>
        <w:numPr>
          <w:ilvl w:val="0"/>
          <w:numId w:val="27"/>
        </w:numPr>
        <w:spacing w:line="360" w:lineRule="auto"/>
        <w:ind w:firstLineChars="0"/>
        <w:rPr>
          <w:rFonts w:ascii="仿宋" w:eastAsia="仿宋" w:hAnsi="仿宋"/>
          <w:b/>
          <w:sz w:val="28"/>
          <w:szCs w:val="28"/>
        </w:rPr>
      </w:pPr>
      <w:r>
        <w:rPr>
          <w:rFonts w:ascii="仿宋" w:eastAsia="仿宋" w:hAnsi="仿宋" w:hint="eastAsia"/>
          <w:b/>
          <w:sz w:val="28"/>
          <w:szCs w:val="28"/>
        </w:rPr>
        <w:t>拟</w:t>
      </w:r>
      <w:r>
        <w:rPr>
          <w:rFonts w:ascii="仿宋" w:eastAsia="仿宋" w:hAnsi="仿宋"/>
          <w:b/>
          <w:sz w:val="28"/>
          <w:szCs w:val="28"/>
        </w:rPr>
        <w:t>建设</w:t>
      </w:r>
      <w:bookmarkStart w:id="0" w:name="_GoBack"/>
      <w:bookmarkEnd w:id="0"/>
      <w:r w:rsidR="001F1F41">
        <w:rPr>
          <w:rFonts w:ascii="仿宋" w:eastAsia="仿宋" w:hAnsi="仿宋" w:hint="eastAsia"/>
          <w:b/>
          <w:sz w:val="28"/>
          <w:szCs w:val="28"/>
        </w:rPr>
        <w:t>系统</w:t>
      </w:r>
      <w:r w:rsidR="001F1F41" w:rsidRPr="001F1F41">
        <w:rPr>
          <w:rFonts w:ascii="仿宋" w:eastAsia="仿宋" w:hAnsi="仿宋" w:hint="eastAsia"/>
          <w:b/>
          <w:sz w:val="28"/>
          <w:szCs w:val="28"/>
        </w:rPr>
        <w:t>功能及模块</w:t>
      </w:r>
    </w:p>
    <w:p w14:paraId="54EA9140" w14:textId="77777777" w:rsidR="00CD1B4B" w:rsidRPr="008A252E" w:rsidRDefault="00CD1B4B" w:rsidP="00CD1B4B">
      <w:pPr>
        <w:numPr>
          <w:ilvl w:val="0"/>
          <w:numId w:val="32"/>
        </w:numPr>
        <w:spacing w:beforeLines="10" w:before="31" w:afterLines="10" w:after="31" w:line="300" w:lineRule="auto"/>
        <w:rPr>
          <w:rFonts w:ascii="宋体" w:hAnsi="宋体"/>
          <w:sz w:val="24"/>
          <w:szCs w:val="24"/>
        </w:rPr>
      </w:pPr>
      <w:r w:rsidRPr="008A252E">
        <w:rPr>
          <w:rFonts w:ascii="宋体" w:hAnsi="宋体" w:hint="eastAsia"/>
          <w:sz w:val="24"/>
          <w:szCs w:val="24"/>
        </w:rPr>
        <w:t>数字化病案应用系统</w:t>
      </w:r>
    </w:p>
    <w:p w14:paraId="45D31685" w14:textId="77777777" w:rsidR="00CD1B4B" w:rsidRPr="008A252E" w:rsidRDefault="00CD1B4B" w:rsidP="00CD1B4B">
      <w:pPr>
        <w:numPr>
          <w:ilvl w:val="0"/>
          <w:numId w:val="33"/>
        </w:numPr>
        <w:spacing w:line="360" w:lineRule="auto"/>
        <w:ind w:leftChars="150" w:left="735"/>
        <w:rPr>
          <w:rFonts w:ascii="宋体" w:hAnsi="宋体"/>
          <w:sz w:val="24"/>
          <w:szCs w:val="24"/>
        </w:rPr>
      </w:pPr>
      <w:r w:rsidRPr="008A252E">
        <w:rPr>
          <w:rFonts w:ascii="宋体" w:hAnsi="宋体" w:hint="eastAsia"/>
          <w:sz w:val="24"/>
          <w:szCs w:val="24"/>
        </w:rPr>
        <w:t>权限管理模块</w:t>
      </w:r>
    </w:p>
    <w:p w14:paraId="4E13D717"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lastRenderedPageBreak/>
        <w:t>用户管理：管理内部及外部用户的信息，可以对系统登录用户的信息进行查询/添加/修改/删除。</w:t>
      </w:r>
    </w:p>
    <w:p w14:paraId="6A2F60F9"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用户组管理：查询/添加/修改/删除用户组，并可设置人员所属的用户组。</w:t>
      </w:r>
    </w:p>
    <w:p w14:paraId="36A82592"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用户组权限：设置用户组所拥有的系统功能的权限。</w:t>
      </w:r>
    </w:p>
    <w:p w14:paraId="6BB62834"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科室管理：查询/添加/修改/删除科室信息，并可维护科室下包含的人员。</w:t>
      </w:r>
    </w:p>
    <w:p w14:paraId="46314EBF"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病案权限配置：配置病案浏览的权限（按用户及按用户组），可以按照用户的方式一个个地进行病案权限的配置，也可以按照用户组的方式进行整体分配（如直接将某个科室的病案分配给用户组），同时也可以设置病案图片医学分类的权限，可以分别设置病案的阅读，打印及导出的权限。</w:t>
      </w:r>
    </w:p>
    <w:p w14:paraId="6CA6D8F7"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医学分类模板：设置病案图片的医学分类权限模板，在为病案分配权限时可以直接引用该模板，无需重复设置。</w:t>
      </w:r>
    </w:p>
    <w:p w14:paraId="57DE64EE"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访问权限控制：可以设置禁止访问的机器的IP，被禁止访问的I</w:t>
      </w:r>
      <w:r w:rsidRPr="002A4AC0">
        <w:rPr>
          <w:rFonts w:ascii="宋体" w:hAnsi="宋体"/>
          <w:sz w:val="24"/>
          <w:szCs w:val="24"/>
        </w:rPr>
        <w:t>P</w:t>
      </w:r>
      <w:r w:rsidRPr="002A4AC0">
        <w:rPr>
          <w:rFonts w:ascii="宋体" w:hAnsi="宋体" w:hint="eastAsia"/>
          <w:sz w:val="24"/>
          <w:szCs w:val="24"/>
        </w:rPr>
        <w:t>对应的机器就无法使用本系统。</w:t>
      </w:r>
    </w:p>
    <w:p w14:paraId="09D2D934"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显示字段控制：可以设置在浏览器中浏览病案时列表中所显示的字段。可以在用户级别和用户组级别上进行显示权限的控制。</w:t>
      </w:r>
    </w:p>
    <w:p w14:paraId="78E35217"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水印设置：可以制作在打印时叠加上去的水印，并且在打印病案的时候可以将其叠加到病案图片上。</w:t>
      </w:r>
    </w:p>
    <w:p w14:paraId="43D13105"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病案锁定：可以将一些特殊的病案进行锁定，被锁定的病案将无法在浏览器中被查询到。</w:t>
      </w:r>
    </w:p>
    <w:p w14:paraId="4B525F9D"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病案申请审批：对浏览器中提交过来的病案阅读申请进行审批，可以为申请的病案设定阅读的时限等。</w:t>
      </w:r>
    </w:p>
    <w:p w14:paraId="322AD8DC"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监控中心：查看各个系统的用户的使用的情况，包括：用户是否在线，用户有申请需要审批，用户的浏览病案的历史情况，用户权限等。</w:t>
      </w:r>
    </w:p>
    <w:p w14:paraId="30CE4D0F"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病案错误报告：处理病案浏览器上用户反馈上来的病案错误（如：图片缺页/分类错误等）。</w:t>
      </w:r>
    </w:p>
    <w:p w14:paraId="756F09D2"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病案定位：查询病案在库房中的位置，可按病人姓名，病案号，出院日期，条码号，打包号，库房号或库位名查询，并生成统计报表。</w:t>
      </w:r>
    </w:p>
    <w:p w14:paraId="3FD8A12B"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病案导出：可以将选择好病案进行打包压缩导出，配合相应的浏览工具可在离线的环境下浏览。</w:t>
      </w:r>
    </w:p>
    <w:p w14:paraId="74ABCD67"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lastRenderedPageBreak/>
        <w:t>病案浏览统计：可查询用户、科室在某一时间段内数字化病案使用情况，并生成统计报表。</w:t>
      </w:r>
    </w:p>
    <w:p w14:paraId="7DF3E000" w14:textId="77777777" w:rsidR="00CD1B4B" w:rsidRPr="008A252E" w:rsidRDefault="00CD1B4B" w:rsidP="00CD1B4B">
      <w:pPr>
        <w:numPr>
          <w:ilvl w:val="0"/>
          <w:numId w:val="33"/>
        </w:numPr>
        <w:spacing w:line="360" w:lineRule="auto"/>
        <w:ind w:leftChars="150" w:left="735"/>
        <w:rPr>
          <w:rFonts w:ascii="宋体" w:hAnsi="宋体"/>
          <w:sz w:val="24"/>
          <w:szCs w:val="24"/>
        </w:rPr>
      </w:pPr>
      <w:r w:rsidRPr="008A252E">
        <w:rPr>
          <w:rFonts w:ascii="宋体" w:hAnsi="宋体" w:hint="eastAsia"/>
          <w:sz w:val="24"/>
          <w:szCs w:val="24"/>
        </w:rPr>
        <w:t>检索模块</w:t>
      </w:r>
    </w:p>
    <w:p w14:paraId="0FE55C4F"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关键词搜索：一个简洁的搜索方式，类似google的搜索方式。可以选择搜索分类（病案号/疾病/手术/科室/病人姓名/医生），多关键词搜索（可以填写多个搜索关键词及指定关键词之间的关系），精确与模糊的搜索方式。</w:t>
      </w:r>
    </w:p>
    <w:p w14:paraId="6D13035C"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高级搜索：可以按照列出的各种查询条件对病案进行查询，这种检索方式常用于检索条件比较多的情况下。</w:t>
      </w:r>
    </w:p>
    <w:p w14:paraId="0D74D743"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自定义搜索：可以自定义组织查询条件的组合进行搜索。这种检索方式常用于需检索的条件比较复杂的情况下。</w:t>
      </w:r>
    </w:p>
    <w:p w14:paraId="5672DC1D"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经典搜索：传统的检索方式，左边是检索条件右边是检索结果。在检索时还可设定病案图片的医学分类，以便在查看病案图片时过滤掉无需查看的图片。</w:t>
      </w:r>
    </w:p>
    <w:p w14:paraId="0F7315E9"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病案搜索结果：拥有两种显示结果的模式：列表方式与自由布局方式。列表方式为最常见的一行一行的显示，自由布局方式为卡片时效果，一份病案即一张卡片，显示效果清晰。</w:t>
      </w:r>
    </w:p>
    <w:p w14:paraId="4D1C4929"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病案图片浏览：对病案图片的浏览进行了严格的权限控制（阅读/打印/导出）。可以设置需要过滤的图片分类（例如只显示病案首页或病程录等），查看病案图片的同时可利用提供的‘浏览工具箱’对图片进行一系列的处理（如放大/缩小/全屏/黑白彩色切换/裁剪/打印等等）。浏览期间可对感兴趣的病案收藏到收藏夹并且可以填写笔记。显示病案图片时可以设置阅读水印，用于病案的保护。</w:t>
      </w:r>
    </w:p>
    <w:p w14:paraId="512F889A"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病案收藏夹：用于显示及搜索在浏览病案时收藏的病案并且可以显示当时记录的病案笔记，类似IE浏览器的网页收藏夹。</w:t>
      </w:r>
    </w:p>
    <w:p w14:paraId="27986C90"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申请查看：可以浏览并查询用户曾经申请过的需要查阅的病案的记录，及时了解审批情况。</w:t>
      </w:r>
    </w:p>
    <w:p w14:paraId="1D89AA61"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浏览历史：查询用户曾经浏览过的病案记录，类似IE浏览器的历史记录，可以方便用户查看以往浏览过的病案，而无须再一次搜索。</w:t>
      </w:r>
    </w:p>
    <w:p w14:paraId="455A0B74"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个性化设置：可以按照用户个人的喜好设置一些系统设置，如：首页显示（进入系统后显示的第一个界面），浏览结果的显示方式（检索结果每页显示的条数/检索结果排列的方式等），医学分类的设置（用于在浏览图片时预先过滤无需查</w:t>
      </w:r>
      <w:r w:rsidRPr="002A4AC0">
        <w:rPr>
          <w:rFonts w:ascii="宋体" w:hAnsi="宋体" w:hint="eastAsia"/>
          <w:sz w:val="24"/>
          <w:szCs w:val="24"/>
        </w:rPr>
        <w:lastRenderedPageBreak/>
        <w:t>看的病案），病案图片打印的设置（纸张/水印等）等。</w:t>
      </w:r>
    </w:p>
    <w:p w14:paraId="2A762E2B" w14:textId="77777777" w:rsidR="00CD1B4B" w:rsidRPr="008A252E" w:rsidRDefault="00CD1B4B" w:rsidP="00CD1B4B">
      <w:pPr>
        <w:numPr>
          <w:ilvl w:val="0"/>
          <w:numId w:val="33"/>
        </w:numPr>
        <w:spacing w:line="360" w:lineRule="auto"/>
        <w:ind w:leftChars="150" w:left="735"/>
        <w:rPr>
          <w:rFonts w:ascii="宋体" w:hAnsi="宋体"/>
          <w:sz w:val="24"/>
          <w:szCs w:val="24"/>
        </w:rPr>
      </w:pPr>
      <w:r w:rsidRPr="008A252E">
        <w:rPr>
          <w:rFonts w:ascii="宋体" w:hAnsi="宋体" w:hint="eastAsia"/>
          <w:sz w:val="24"/>
          <w:szCs w:val="24"/>
        </w:rPr>
        <w:t>打印模块</w:t>
      </w:r>
    </w:p>
    <w:p w14:paraId="12D5F6F9"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打印申请：维护申请打印人员的信息及申请分类（打印或复印），可拍摄证件并归档保存，查询并选择需打印的病案，同时统计所需费用，并可自己调整实际收费。</w:t>
      </w:r>
    </w:p>
    <w:p w14:paraId="35706FA5"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快速打印：仅登记简单的打印申请信息，选择病案直接打印。</w:t>
      </w:r>
    </w:p>
    <w:p w14:paraId="3577E7D5"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集中打印：未打印过的病案可以统一处理，按照申请人的记录完成打印任务。</w:t>
      </w:r>
    </w:p>
    <w:p w14:paraId="54059684"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集中复印：对未复印的病案进行集中统一处理。</w:t>
      </w:r>
    </w:p>
    <w:p w14:paraId="756C325F"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申请查询：查询申请过打印或复印的申请人信息，并可查看申请人相应的申请信息，证件照，打印的病案记录，费用等。</w:t>
      </w:r>
    </w:p>
    <w:p w14:paraId="52D56058"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打印参数：设置默认的打印参数（纸张大小/图片色彩/打印份数/打印分类及顺序/收费模式）</w:t>
      </w:r>
    </w:p>
    <w:p w14:paraId="5EDDF74B"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打印明细：按时间段及申请人统计申请人打印的病案的明细记录。</w:t>
      </w:r>
    </w:p>
    <w:p w14:paraId="0464E499" w14:textId="77777777" w:rsidR="00CD1B4B" w:rsidRPr="002A4AC0" w:rsidRDefault="00CD1B4B" w:rsidP="00CD1B4B">
      <w:pPr>
        <w:numPr>
          <w:ilvl w:val="0"/>
          <w:numId w:val="34"/>
        </w:numPr>
        <w:spacing w:line="360" w:lineRule="auto"/>
        <w:rPr>
          <w:rFonts w:ascii="宋体" w:hAnsi="宋体"/>
          <w:sz w:val="24"/>
          <w:szCs w:val="24"/>
        </w:rPr>
      </w:pPr>
      <w:r w:rsidRPr="002A4AC0">
        <w:rPr>
          <w:rFonts w:ascii="宋体" w:hAnsi="宋体" w:hint="eastAsia"/>
          <w:sz w:val="24"/>
          <w:szCs w:val="24"/>
        </w:rPr>
        <w:t>复印明细：按时间段及申请人统计申请人复印的病案的明细记录。</w:t>
      </w:r>
    </w:p>
    <w:p w14:paraId="2DA267B9" w14:textId="77777777" w:rsidR="00CD1B4B" w:rsidRPr="008A252E" w:rsidRDefault="00CD1B4B" w:rsidP="00CD1B4B">
      <w:pPr>
        <w:numPr>
          <w:ilvl w:val="0"/>
          <w:numId w:val="31"/>
        </w:numPr>
        <w:spacing w:beforeLines="10" w:before="31" w:afterLines="10" w:after="31" w:line="300" w:lineRule="auto"/>
        <w:rPr>
          <w:rFonts w:ascii="宋体" w:hAnsi="宋体"/>
          <w:sz w:val="24"/>
          <w:szCs w:val="24"/>
        </w:rPr>
      </w:pPr>
      <w:r w:rsidRPr="002A4AC0">
        <w:rPr>
          <w:rFonts w:ascii="宋体" w:hAnsi="宋体" w:hint="eastAsia"/>
          <w:sz w:val="24"/>
          <w:szCs w:val="24"/>
        </w:rPr>
        <w:t>邮寄明细：按时间段、申请人及邮寄状态统计病案邮寄的明细记录。</w:t>
      </w:r>
    </w:p>
    <w:p w14:paraId="4A71E924" w14:textId="77777777" w:rsidR="00CD1B4B" w:rsidRPr="003406E3" w:rsidRDefault="00986BCC" w:rsidP="00986BCC">
      <w:pPr>
        <w:spacing w:line="360" w:lineRule="auto"/>
        <w:ind w:left="425"/>
        <w:rPr>
          <w:rFonts w:ascii="宋体" w:hAnsi="宋体"/>
          <w:sz w:val="24"/>
          <w:szCs w:val="24"/>
        </w:rPr>
      </w:pPr>
      <w:r>
        <w:rPr>
          <w:rFonts w:ascii="宋体" w:hAnsi="宋体"/>
          <w:sz w:val="24"/>
          <w:szCs w:val="24"/>
        </w:rPr>
        <w:t>d)</w:t>
      </w:r>
      <w:r w:rsidR="00CD1B4B" w:rsidRPr="008A252E">
        <w:rPr>
          <w:rFonts w:ascii="宋体" w:hAnsi="宋体"/>
          <w:sz w:val="24"/>
          <w:szCs w:val="24"/>
        </w:rPr>
        <w:tab/>
      </w:r>
      <w:r w:rsidR="00CD1B4B" w:rsidRPr="003406E3">
        <w:rPr>
          <w:rFonts w:ascii="宋体" w:hAnsi="宋体" w:hint="eastAsia"/>
          <w:sz w:val="24"/>
          <w:szCs w:val="24"/>
        </w:rPr>
        <w:t>科研模块</w:t>
      </w:r>
    </w:p>
    <w:p w14:paraId="0F09E81E" w14:textId="77777777" w:rsidR="00CD1B4B" w:rsidRPr="003406E3" w:rsidRDefault="00CD1B4B" w:rsidP="00CD1B4B">
      <w:pPr>
        <w:numPr>
          <w:ilvl w:val="0"/>
          <w:numId w:val="34"/>
        </w:numPr>
        <w:spacing w:line="360" w:lineRule="auto"/>
        <w:rPr>
          <w:rFonts w:ascii="宋体" w:hAnsi="宋体"/>
          <w:sz w:val="24"/>
          <w:szCs w:val="24"/>
        </w:rPr>
      </w:pPr>
      <w:r w:rsidRPr="003406E3">
        <w:rPr>
          <w:rFonts w:ascii="宋体" w:hAnsi="宋体" w:hint="eastAsia"/>
          <w:sz w:val="24"/>
          <w:szCs w:val="24"/>
        </w:rPr>
        <w:t>科研项目管理：维护科研项目的基本信息，如课题编号、课题名称、课题说明以及费用等。</w:t>
      </w:r>
    </w:p>
    <w:p w14:paraId="0A1A78CE" w14:textId="77777777" w:rsidR="00CD1B4B" w:rsidRPr="003406E3" w:rsidRDefault="00CD1B4B" w:rsidP="00CD1B4B">
      <w:pPr>
        <w:numPr>
          <w:ilvl w:val="0"/>
          <w:numId w:val="34"/>
        </w:numPr>
        <w:spacing w:line="360" w:lineRule="auto"/>
        <w:rPr>
          <w:rFonts w:ascii="宋体" w:hAnsi="宋体"/>
          <w:sz w:val="24"/>
          <w:szCs w:val="24"/>
        </w:rPr>
      </w:pPr>
      <w:r w:rsidRPr="003406E3">
        <w:rPr>
          <w:rFonts w:ascii="宋体" w:hAnsi="宋体" w:hint="eastAsia"/>
          <w:sz w:val="24"/>
          <w:szCs w:val="24"/>
        </w:rPr>
        <w:t>科研模板：根据不同需要，用户可自行设计并制作科研模板，生成科研记录表，以供病案科研使用。</w:t>
      </w:r>
    </w:p>
    <w:p w14:paraId="34992944" w14:textId="77777777" w:rsidR="00CD1B4B" w:rsidRPr="003406E3" w:rsidRDefault="00CD1B4B" w:rsidP="00CD1B4B">
      <w:pPr>
        <w:numPr>
          <w:ilvl w:val="0"/>
          <w:numId w:val="34"/>
        </w:numPr>
        <w:spacing w:line="360" w:lineRule="auto"/>
        <w:rPr>
          <w:rFonts w:ascii="宋体" w:hAnsi="宋体"/>
          <w:sz w:val="24"/>
          <w:szCs w:val="24"/>
        </w:rPr>
      </w:pPr>
      <w:r w:rsidRPr="003406E3">
        <w:rPr>
          <w:rFonts w:ascii="宋体" w:hAnsi="宋体" w:hint="eastAsia"/>
          <w:sz w:val="24"/>
          <w:szCs w:val="24"/>
        </w:rPr>
        <w:t>病案科研：浏览当前项目中研究库内的所有病案，并在科研记录表中填写相关数据。</w:t>
      </w:r>
    </w:p>
    <w:p w14:paraId="72D0D28B" w14:textId="77777777" w:rsidR="00CD1B4B" w:rsidRPr="003406E3" w:rsidRDefault="00CD1B4B" w:rsidP="00CD1B4B">
      <w:pPr>
        <w:numPr>
          <w:ilvl w:val="0"/>
          <w:numId w:val="34"/>
        </w:numPr>
        <w:spacing w:line="360" w:lineRule="auto"/>
        <w:rPr>
          <w:rFonts w:ascii="宋体" w:hAnsi="宋体"/>
          <w:sz w:val="24"/>
          <w:szCs w:val="24"/>
        </w:rPr>
      </w:pPr>
      <w:r w:rsidRPr="003406E3">
        <w:rPr>
          <w:rFonts w:ascii="宋体" w:hAnsi="宋体" w:hint="eastAsia"/>
          <w:sz w:val="24"/>
          <w:szCs w:val="24"/>
        </w:rPr>
        <w:t>科研研究库：根据条件，查询出所需研究的病案，加入研究库，以供病案科研使用。</w:t>
      </w:r>
    </w:p>
    <w:p w14:paraId="502A0B37" w14:textId="77777777" w:rsidR="00CD1B4B" w:rsidRPr="003406E3" w:rsidRDefault="00CD1B4B" w:rsidP="00CD1B4B">
      <w:pPr>
        <w:numPr>
          <w:ilvl w:val="0"/>
          <w:numId w:val="34"/>
        </w:numPr>
        <w:spacing w:line="360" w:lineRule="auto"/>
        <w:rPr>
          <w:rFonts w:ascii="宋体" w:hAnsi="宋体"/>
          <w:sz w:val="24"/>
          <w:szCs w:val="24"/>
        </w:rPr>
      </w:pPr>
      <w:r w:rsidRPr="003406E3">
        <w:rPr>
          <w:rFonts w:ascii="宋体" w:hAnsi="宋体" w:hint="eastAsia"/>
          <w:sz w:val="24"/>
          <w:szCs w:val="24"/>
        </w:rPr>
        <w:t>科研记录：查阅每份病案所对应的记录表。</w:t>
      </w:r>
    </w:p>
    <w:p w14:paraId="77FD2C65" w14:textId="77777777" w:rsidR="00CD1B4B" w:rsidRPr="003406E3" w:rsidRDefault="00CD1B4B" w:rsidP="00CD1B4B">
      <w:pPr>
        <w:numPr>
          <w:ilvl w:val="0"/>
          <w:numId w:val="34"/>
        </w:numPr>
        <w:spacing w:line="360" w:lineRule="auto"/>
        <w:rPr>
          <w:rFonts w:ascii="宋体" w:hAnsi="宋体"/>
          <w:sz w:val="24"/>
          <w:szCs w:val="24"/>
        </w:rPr>
      </w:pPr>
      <w:r w:rsidRPr="003406E3">
        <w:rPr>
          <w:rFonts w:ascii="宋体" w:hAnsi="宋体" w:hint="eastAsia"/>
          <w:sz w:val="24"/>
          <w:szCs w:val="24"/>
        </w:rPr>
        <w:t>数据导出：导出当前科研项目中各项记录的数据，生成xls格式的文档用于导入SPSS等软件进行建模。</w:t>
      </w:r>
    </w:p>
    <w:p w14:paraId="469D22B7" w14:textId="77777777" w:rsidR="00CD1B4B" w:rsidRPr="003406E3" w:rsidRDefault="00986BCC" w:rsidP="00986BCC">
      <w:pPr>
        <w:spacing w:line="360" w:lineRule="auto"/>
        <w:ind w:left="425"/>
        <w:rPr>
          <w:rFonts w:ascii="宋体" w:hAnsi="宋体"/>
          <w:sz w:val="24"/>
          <w:szCs w:val="24"/>
        </w:rPr>
      </w:pPr>
      <w:r>
        <w:rPr>
          <w:rFonts w:ascii="宋体" w:hAnsi="宋体"/>
          <w:sz w:val="24"/>
          <w:szCs w:val="24"/>
        </w:rPr>
        <w:t xml:space="preserve">e) </w:t>
      </w:r>
      <w:r w:rsidR="00CD1B4B" w:rsidRPr="003406E3">
        <w:rPr>
          <w:rFonts w:ascii="宋体" w:hAnsi="宋体" w:hint="eastAsia"/>
          <w:sz w:val="24"/>
          <w:szCs w:val="24"/>
        </w:rPr>
        <w:t>随访模块</w:t>
      </w:r>
    </w:p>
    <w:p w14:paraId="1549A26C" w14:textId="77777777" w:rsidR="00CD1B4B" w:rsidRPr="003406E3" w:rsidRDefault="00CD1B4B" w:rsidP="00CD1B4B">
      <w:pPr>
        <w:numPr>
          <w:ilvl w:val="0"/>
          <w:numId w:val="34"/>
        </w:numPr>
        <w:spacing w:line="360" w:lineRule="auto"/>
        <w:rPr>
          <w:rFonts w:ascii="宋体" w:hAnsi="宋体"/>
          <w:sz w:val="24"/>
          <w:szCs w:val="24"/>
        </w:rPr>
      </w:pPr>
      <w:r w:rsidRPr="003406E3">
        <w:rPr>
          <w:rFonts w:ascii="宋体" w:hAnsi="宋体" w:hint="eastAsia"/>
          <w:sz w:val="24"/>
          <w:szCs w:val="24"/>
        </w:rPr>
        <w:t>随访项目管理：维护随访项目的基本信息，如负责人、总次数、开始、结束时间、相关科室等。</w:t>
      </w:r>
    </w:p>
    <w:p w14:paraId="44E8B7D7" w14:textId="77777777" w:rsidR="00CD1B4B" w:rsidRPr="003406E3" w:rsidRDefault="00CD1B4B" w:rsidP="00CD1B4B">
      <w:pPr>
        <w:numPr>
          <w:ilvl w:val="0"/>
          <w:numId w:val="34"/>
        </w:numPr>
        <w:spacing w:line="360" w:lineRule="auto"/>
        <w:rPr>
          <w:rFonts w:ascii="宋体" w:hAnsi="宋体"/>
          <w:sz w:val="24"/>
          <w:szCs w:val="24"/>
        </w:rPr>
      </w:pPr>
      <w:r w:rsidRPr="003406E3">
        <w:rPr>
          <w:rFonts w:ascii="宋体" w:hAnsi="宋体" w:hint="eastAsia"/>
          <w:sz w:val="24"/>
          <w:szCs w:val="24"/>
        </w:rPr>
        <w:lastRenderedPageBreak/>
        <w:t>随访问卷：根据不同需要，用户可自行设计并制作随访的问卷，更可导入已有的随访问卷，加以修改，生成新的随访问卷。问卷题型分为三种：选择题，问答题，填空题。</w:t>
      </w:r>
    </w:p>
    <w:p w14:paraId="2EE18C32" w14:textId="77777777" w:rsidR="00CD1B4B" w:rsidRPr="003406E3" w:rsidRDefault="00CD1B4B" w:rsidP="00CD1B4B">
      <w:pPr>
        <w:numPr>
          <w:ilvl w:val="0"/>
          <w:numId w:val="34"/>
        </w:numPr>
        <w:spacing w:line="360" w:lineRule="auto"/>
        <w:rPr>
          <w:rFonts w:ascii="宋体" w:hAnsi="宋体"/>
          <w:sz w:val="24"/>
          <w:szCs w:val="24"/>
        </w:rPr>
      </w:pPr>
      <w:r w:rsidRPr="003406E3">
        <w:rPr>
          <w:rFonts w:ascii="宋体" w:hAnsi="宋体" w:hint="eastAsia"/>
          <w:sz w:val="24"/>
          <w:szCs w:val="24"/>
        </w:rPr>
        <w:t>随访规则：根据当前随访的要求，制定随访规则，自动获取符合规则的所需要进行随访的患者。</w:t>
      </w:r>
    </w:p>
    <w:p w14:paraId="1DCC32E2" w14:textId="77777777" w:rsidR="00CD1B4B" w:rsidRPr="003406E3" w:rsidRDefault="00CD1B4B" w:rsidP="00CD1B4B">
      <w:pPr>
        <w:numPr>
          <w:ilvl w:val="0"/>
          <w:numId w:val="34"/>
        </w:numPr>
        <w:spacing w:line="360" w:lineRule="auto"/>
        <w:rPr>
          <w:rFonts w:ascii="宋体" w:hAnsi="宋体"/>
          <w:sz w:val="24"/>
          <w:szCs w:val="24"/>
        </w:rPr>
      </w:pPr>
      <w:r w:rsidRPr="003406E3">
        <w:rPr>
          <w:rFonts w:ascii="宋体" w:hAnsi="宋体" w:hint="eastAsia"/>
          <w:sz w:val="24"/>
          <w:szCs w:val="24"/>
        </w:rPr>
        <w:t>样本数据：按条件查询出符合记录，获取当前随访所需要进行随访的患者。</w:t>
      </w:r>
    </w:p>
    <w:p w14:paraId="3DC8BDFA" w14:textId="77777777" w:rsidR="00CD1B4B" w:rsidRPr="003406E3" w:rsidRDefault="00CD1B4B" w:rsidP="00CD1B4B">
      <w:pPr>
        <w:numPr>
          <w:ilvl w:val="0"/>
          <w:numId w:val="34"/>
        </w:numPr>
        <w:spacing w:line="360" w:lineRule="auto"/>
        <w:rPr>
          <w:rFonts w:ascii="宋体" w:hAnsi="宋体"/>
          <w:sz w:val="24"/>
          <w:szCs w:val="24"/>
        </w:rPr>
      </w:pPr>
      <w:r w:rsidRPr="003406E3">
        <w:rPr>
          <w:rFonts w:ascii="宋体" w:hAnsi="宋体" w:hint="eastAsia"/>
          <w:sz w:val="24"/>
          <w:szCs w:val="24"/>
        </w:rPr>
        <w:t>电话随访：用电话对患者进行随访，通过回放电话录音填写随访问卷。</w:t>
      </w:r>
    </w:p>
    <w:p w14:paraId="592CEA4C" w14:textId="77777777" w:rsidR="00CD1B4B" w:rsidRPr="003406E3" w:rsidRDefault="00CD1B4B" w:rsidP="00CD1B4B">
      <w:pPr>
        <w:numPr>
          <w:ilvl w:val="0"/>
          <w:numId w:val="34"/>
        </w:numPr>
        <w:spacing w:line="360" w:lineRule="auto"/>
        <w:rPr>
          <w:rFonts w:ascii="宋体" w:hAnsi="宋体"/>
          <w:sz w:val="24"/>
          <w:szCs w:val="24"/>
        </w:rPr>
      </w:pPr>
      <w:r w:rsidRPr="003406E3">
        <w:rPr>
          <w:rFonts w:ascii="宋体" w:hAnsi="宋体" w:hint="eastAsia"/>
          <w:sz w:val="24"/>
          <w:szCs w:val="24"/>
        </w:rPr>
        <w:t>信件随访：对患者进行信件随访，可打印信件的标签，打印随访的信件，保存随访的结果。</w:t>
      </w:r>
    </w:p>
    <w:p w14:paraId="2B255494" w14:textId="77777777" w:rsidR="00CD1B4B" w:rsidRPr="003406E3" w:rsidRDefault="00CD1B4B" w:rsidP="00CD1B4B">
      <w:pPr>
        <w:numPr>
          <w:ilvl w:val="0"/>
          <w:numId w:val="34"/>
        </w:numPr>
        <w:spacing w:line="360" w:lineRule="auto"/>
        <w:rPr>
          <w:rFonts w:ascii="宋体" w:hAnsi="宋体"/>
          <w:sz w:val="24"/>
          <w:szCs w:val="24"/>
        </w:rPr>
      </w:pPr>
      <w:r w:rsidRPr="003406E3">
        <w:rPr>
          <w:rFonts w:ascii="宋体" w:hAnsi="宋体" w:hint="eastAsia"/>
          <w:sz w:val="24"/>
          <w:szCs w:val="24"/>
        </w:rPr>
        <w:t>随访记录：查看当前随访项目中，每位患者的随访记录。</w:t>
      </w:r>
    </w:p>
    <w:p w14:paraId="522A8BFA" w14:textId="77777777" w:rsidR="00CD1B4B" w:rsidRPr="003406E3" w:rsidRDefault="00CD1B4B" w:rsidP="00CD1B4B">
      <w:pPr>
        <w:numPr>
          <w:ilvl w:val="0"/>
          <w:numId w:val="34"/>
        </w:numPr>
        <w:spacing w:line="360" w:lineRule="auto"/>
        <w:rPr>
          <w:rFonts w:ascii="宋体" w:hAnsi="宋体"/>
          <w:sz w:val="24"/>
          <w:szCs w:val="24"/>
        </w:rPr>
      </w:pPr>
      <w:r w:rsidRPr="003406E3">
        <w:rPr>
          <w:rFonts w:ascii="宋体" w:hAnsi="宋体" w:hint="eastAsia"/>
          <w:sz w:val="24"/>
          <w:szCs w:val="24"/>
        </w:rPr>
        <w:t>费用统计：添加相关的费用，统计出当前随访项目所产生的费用。</w:t>
      </w:r>
    </w:p>
    <w:p w14:paraId="4548EA55" w14:textId="77777777" w:rsidR="00CD1B4B" w:rsidRPr="003406E3" w:rsidRDefault="00CD1B4B" w:rsidP="00CD1B4B">
      <w:pPr>
        <w:numPr>
          <w:ilvl w:val="0"/>
          <w:numId w:val="34"/>
        </w:numPr>
        <w:spacing w:line="360" w:lineRule="auto"/>
        <w:rPr>
          <w:rFonts w:ascii="宋体" w:hAnsi="宋体"/>
          <w:sz w:val="24"/>
          <w:szCs w:val="24"/>
        </w:rPr>
      </w:pPr>
      <w:r w:rsidRPr="003406E3">
        <w:rPr>
          <w:rFonts w:ascii="宋体" w:hAnsi="宋体" w:hint="eastAsia"/>
          <w:sz w:val="24"/>
          <w:szCs w:val="24"/>
        </w:rPr>
        <w:t>数据导出：导出当前随访项目中各项记录的数据。</w:t>
      </w:r>
    </w:p>
    <w:p w14:paraId="1952AA07" w14:textId="77777777" w:rsidR="00CD1B4B" w:rsidRDefault="00CD1B4B" w:rsidP="00CD1B4B">
      <w:pPr>
        <w:numPr>
          <w:ilvl w:val="0"/>
          <w:numId w:val="34"/>
        </w:numPr>
        <w:spacing w:line="360" w:lineRule="auto"/>
        <w:rPr>
          <w:rFonts w:ascii="宋体" w:hAnsi="宋体"/>
          <w:sz w:val="24"/>
          <w:szCs w:val="24"/>
        </w:rPr>
      </w:pPr>
      <w:r w:rsidRPr="003406E3">
        <w:rPr>
          <w:rFonts w:ascii="宋体" w:hAnsi="宋体" w:hint="eastAsia"/>
          <w:sz w:val="24"/>
          <w:szCs w:val="24"/>
        </w:rPr>
        <w:t>随访统计：统计当前随访项目中随访问卷中每一项目的值，计算百分比例。</w:t>
      </w:r>
    </w:p>
    <w:p w14:paraId="13519EA5" w14:textId="77777777" w:rsidR="00986BCC" w:rsidRPr="00986BCC" w:rsidRDefault="00986BCC" w:rsidP="00986BCC">
      <w:pPr>
        <w:spacing w:line="360" w:lineRule="auto"/>
        <w:ind w:left="425"/>
        <w:rPr>
          <w:rFonts w:ascii="仿宋" w:eastAsia="仿宋" w:hAnsi="仿宋"/>
          <w:b/>
          <w:sz w:val="28"/>
          <w:szCs w:val="28"/>
        </w:rPr>
      </w:pPr>
      <w:r w:rsidRPr="00986BCC">
        <w:rPr>
          <w:rFonts w:ascii="仿宋" w:eastAsia="仿宋" w:hAnsi="仿宋"/>
          <w:b/>
          <w:sz w:val="28"/>
          <w:szCs w:val="28"/>
        </w:rPr>
        <w:t>四</w:t>
      </w:r>
      <w:r w:rsidRPr="00986BCC">
        <w:rPr>
          <w:rFonts w:ascii="仿宋" w:eastAsia="仿宋" w:hAnsi="仿宋" w:hint="eastAsia"/>
          <w:b/>
          <w:sz w:val="28"/>
          <w:szCs w:val="28"/>
        </w:rPr>
        <w:t>、</w:t>
      </w:r>
      <w:r w:rsidRPr="00986BCC">
        <w:rPr>
          <w:rFonts w:ascii="仿宋" w:eastAsia="仿宋" w:hAnsi="仿宋"/>
          <w:b/>
          <w:sz w:val="28"/>
          <w:szCs w:val="28"/>
        </w:rPr>
        <w:t>数字化病案流程</w:t>
      </w:r>
    </w:p>
    <w:p w14:paraId="3D3FDA16" w14:textId="77777777" w:rsidR="00632898" w:rsidRPr="00986BCC" w:rsidRDefault="00986BCC" w:rsidP="00986BCC">
      <w:pPr>
        <w:spacing w:line="360" w:lineRule="auto"/>
        <w:ind w:leftChars="150" w:left="675" w:hangingChars="150" w:hanging="360"/>
        <w:rPr>
          <w:rFonts w:ascii="宋体" w:hAnsi="宋体"/>
          <w:sz w:val="24"/>
          <w:szCs w:val="24"/>
        </w:rPr>
      </w:pPr>
      <w:r>
        <w:rPr>
          <w:rFonts w:ascii="宋体" w:hAnsi="宋体"/>
          <w:sz w:val="24"/>
          <w:szCs w:val="24"/>
        </w:rPr>
        <w:t xml:space="preserve">a. </w:t>
      </w:r>
      <w:r w:rsidR="00632898" w:rsidRPr="00986BCC">
        <w:rPr>
          <w:rFonts w:ascii="宋体" w:hAnsi="宋体" w:hint="eastAsia"/>
          <w:sz w:val="24"/>
          <w:szCs w:val="24"/>
        </w:rPr>
        <w:t>制作流程：病案数字化加工基本流程：病案整理－病案翻拍（扫描）－病案编目－图像处理－图像质检－数据上传。具有成熟专用的图像处理软件，能对字迹洇透、字迹断续、图像杂点、图像深浅不均、图像歪斜等问题进行图像处理，保证图像质量。并能根据病案页面内容对每幅图像进行属性标注。</w:t>
      </w:r>
    </w:p>
    <w:p w14:paraId="559E5608" w14:textId="77777777" w:rsidR="00632898" w:rsidRPr="00986BCC" w:rsidRDefault="00632898" w:rsidP="00986BCC">
      <w:pPr>
        <w:pStyle w:val="a9"/>
        <w:numPr>
          <w:ilvl w:val="0"/>
          <w:numId w:val="36"/>
        </w:numPr>
        <w:spacing w:line="360" w:lineRule="auto"/>
        <w:ind w:firstLineChars="0"/>
        <w:rPr>
          <w:rFonts w:ascii="宋体" w:hAnsi="宋体"/>
          <w:sz w:val="24"/>
          <w:szCs w:val="24"/>
        </w:rPr>
      </w:pPr>
      <w:r w:rsidRPr="00986BCC">
        <w:rPr>
          <w:rFonts w:ascii="宋体" w:hAnsi="宋体" w:hint="eastAsia"/>
          <w:sz w:val="24"/>
          <w:szCs w:val="24"/>
        </w:rPr>
        <w:t>病案数字化及编目上传：系统能够提供病案数码拍摄或扫描模块，实现病案数字化，并提供自动纠偏等图像处理功能。系统能够提供数字化病案文件编目功能，为病案图片文件指定内容属性（如：把图像指定为首页、病程、医嘱等特定类别），使其与病案信息相对应，方便调阅。</w:t>
      </w:r>
    </w:p>
    <w:p w14:paraId="36575B28" w14:textId="77777777" w:rsidR="00986BCC" w:rsidRPr="00986BCC" w:rsidRDefault="00986BCC" w:rsidP="00986BCC">
      <w:pPr>
        <w:pStyle w:val="a9"/>
        <w:numPr>
          <w:ilvl w:val="0"/>
          <w:numId w:val="36"/>
        </w:numPr>
        <w:spacing w:line="360" w:lineRule="auto"/>
        <w:ind w:firstLineChars="0"/>
        <w:rPr>
          <w:rFonts w:ascii="宋体" w:hAnsi="宋体"/>
          <w:sz w:val="24"/>
          <w:szCs w:val="24"/>
        </w:rPr>
      </w:pPr>
      <w:r w:rsidRPr="00986BCC">
        <w:rPr>
          <w:rFonts w:ascii="宋体" w:hAnsi="宋体" w:hint="eastAsia"/>
          <w:sz w:val="24"/>
          <w:szCs w:val="24"/>
        </w:rPr>
        <w:t>纸质病案条形码定位：原始纸质病案使用条形码技术装箱保存，并实现条形码定位管理功能，以便于对原始纸质病案的快速查找。</w:t>
      </w:r>
    </w:p>
    <w:p w14:paraId="5050D6BC" w14:textId="77777777" w:rsidR="00632898" w:rsidRDefault="00986BCC" w:rsidP="00986BCC">
      <w:pPr>
        <w:numPr>
          <w:ilvl w:val="0"/>
          <w:numId w:val="36"/>
        </w:numPr>
        <w:spacing w:line="360" w:lineRule="auto"/>
        <w:rPr>
          <w:rFonts w:ascii="宋体" w:hAnsi="宋体"/>
          <w:sz w:val="24"/>
          <w:szCs w:val="24"/>
        </w:rPr>
      </w:pPr>
      <w:r w:rsidRPr="00986BCC">
        <w:rPr>
          <w:rFonts w:ascii="宋体" w:hAnsi="宋体" w:hint="eastAsia"/>
          <w:sz w:val="24"/>
          <w:szCs w:val="24"/>
        </w:rPr>
        <w:t>数据备份：系统可病案数据备份实现病案数据（索引和图像）的数据备份，系统也可实现对病案数据的磁盘备份，提供定时定期的数据备份以及还原功能。</w:t>
      </w:r>
    </w:p>
    <w:p w14:paraId="484AD5E5" w14:textId="77777777" w:rsidR="00986BCC" w:rsidRDefault="00986BCC" w:rsidP="00986BCC">
      <w:pPr>
        <w:spacing w:line="360" w:lineRule="auto"/>
        <w:rPr>
          <w:rFonts w:ascii="宋体" w:hAnsi="宋体"/>
          <w:sz w:val="24"/>
          <w:szCs w:val="24"/>
        </w:rPr>
      </w:pPr>
    </w:p>
    <w:p w14:paraId="79FC85BC" w14:textId="77777777" w:rsidR="00986BCC" w:rsidRPr="00986BCC" w:rsidRDefault="00986BCC" w:rsidP="00986BCC">
      <w:pPr>
        <w:spacing w:line="360" w:lineRule="auto"/>
        <w:rPr>
          <w:rFonts w:ascii="宋体" w:hAnsi="宋体"/>
          <w:sz w:val="24"/>
          <w:szCs w:val="24"/>
        </w:rPr>
      </w:pPr>
    </w:p>
    <w:p w14:paraId="5D74523F" w14:textId="77777777" w:rsidR="006B5BA6" w:rsidRDefault="006B5BA6" w:rsidP="00286228">
      <w:pPr>
        <w:spacing w:line="360" w:lineRule="auto"/>
        <w:rPr>
          <w:rFonts w:ascii="仿宋" w:eastAsia="仿宋" w:hAnsi="仿宋"/>
          <w:b/>
          <w:sz w:val="28"/>
          <w:szCs w:val="28"/>
        </w:rPr>
      </w:pPr>
    </w:p>
    <w:p w14:paraId="67A36B70" w14:textId="13AFE1C1" w:rsidR="00B51802" w:rsidRDefault="00986BCC" w:rsidP="00286228">
      <w:pPr>
        <w:spacing w:line="360" w:lineRule="auto"/>
        <w:rPr>
          <w:rFonts w:ascii="仿宋" w:eastAsia="仿宋" w:hAnsi="仿宋"/>
          <w:b/>
          <w:sz w:val="28"/>
          <w:szCs w:val="28"/>
        </w:rPr>
      </w:pPr>
      <w:r>
        <w:rPr>
          <w:rFonts w:ascii="仿宋" w:eastAsia="仿宋" w:hAnsi="仿宋" w:hint="eastAsia"/>
          <w:b/>
          <w:sz w:val="28"/>
          <w:szCs w:val="28"/>
        </w:rPr>
        <w:lastRenderedPageBreak/>
        <w:t>五</w:t>
      </w:r>
      <w:r w:rsidR="000A37EC">
        <w:rPr>
          <w:rFonts w:ascii="仿宋" w:eastAsia="仿宋" w:hAnsi="仿宋" w:hint="eastAsia"/>
          <w:b/>
          <w:sz w:val="28"/>
          <w:szCs w:val="28"/>
        </w:rPr>
        <w:t>、</w:t>
      </w:r>
      <w:r w:rsidR="00FC23EC">
        <w:rPr>
          <w:rFonts w:ascii="仿宋" w:eastAsia="仿宋" w:hAnsi="仿宋" w:hint="eastAsia"/>
          <w:b/>
          <w:sz w:val="28"/>
          <w:szCs w:val="28"/>
        </w:rPr>
        <w:t>项目预算</w:t>
      </w:r>
    </w:p>
    <w:tbl>
      <w:tblPr>
        <w:tblStyle w:val="11"/>
        <w:tblW w:w="0" w:type="auto"/>
        <w:tblLook w:val="04A0" w:firstRow="1" w:lastRow="0" w:firstColumn="1" w:lastColumn="0" w:noHBand="0" w:noVBand="1"/>
      </w:tblPr>
      <w:tblGrid>
        <w:gridCol w:w="704"/>
        <w:gridCol w:w="3782"/>
        <w:gridCol w:w="1731"/>
        <w:gridCol w:w="2073"/>
      </w:tblGrid>
      <w:tr w:rsidR="002347F8" w:rsidRPr="002347F8" w14:paraId="1B9681D0" w14:textId="77777777" w:rsidTr="00820B42">
        <w:tc>
          <w:tcPr>
            <w:tcW w:w="704" w:type="dxa"/>
          </w:tcPr>
          <w:p w14:paraId="2E4C9FE1" w14:textId="77777777" w:rsidR="002347F8" w:rsidRPr="002347F8" w:rsidRDefault="002347F8" w:rsidP="002347F8">
            <w:pPr>
              <w:rPr>
                <w:rFonts w:ascii="宋体" w:hAnsi="宋体" w:cs="宋体"/>
                <w:color w:val="000000"/>
                <w:szCs w:val="21"/>
              </w:rPr>
            </w:pPr>
            <w:r w:rsidRPr="002347F8">
              <w:rPr>
                <w:rFonts w:ascii="宋体" w:hAnsi="宋体" w:cs="宋体" w:hint="eastAsia"/>
                <w:color w:val="000000"/>
                <w:szCs w:val="21"/>
              </w:rPr>
              <w:t>序号</w:t>
            </w:r>
          </w:p>
        </w:tc>
        <w:tc>
          <w:tcPr>
            <w:tcW w:w="3782" w:type="dxa"/>
          </w:tcPr>
          <w:p w14:paraId="4C9E4E5C" w14:textId="77777777" w:rsidR="002347F8" w:rsidRPr="002347F8" w:rsidRDefault="002347F8" w:rsidP="002347F8">
            <w:pPr>
              <w:rPr>
                <w:rFonts w:ascii="宋体" w:hAnsi="宋体" w:cs="宋体"/>
                <w:color w:val="000000"/>
                <w:szCs w:val="21"/>
              </w:rPr>
            </w:pPr>
            <w:r w:rsidRPr="002347F8">
              <w:rPr>
                <w:rFonts w:ascii="宋体" w:hAnsi="宋体" w:cs="宋体" w:hint="eastAsia"/>
                <w:color w:val="000000"/>
                <w:szCs w:val="21"/>
              </w:rPr>
              <w:t>系统名称</w:t>
            </w:r>
          </w:p>
        </w:tc>
        <w:tc>
          <w:tcPr>
            <w:tcW w:w="1731" w:type="dxa"/>
          </w:tcPr>
          <w:p w14:paraId="7030EE2B" w14:textId="77777777" w:rsidR="002347F8" w:rsidRPr="002347F8" w:rsidRDefault="002347F8" w:rsidP="002347F8">
            <w:pPr>
              <w:rPr>
                <w:rFonts w:ascii="宋体" w:hAnsi="宋体" w:cs="宋体"/>
                <w:color w:val="000000"/>
                <w:szCs w:val="21"/>
              </w:rPr>
            </w:pPr>
            <w:r w:rsidRPr="002347F8">
              <w:rPr>
                <w:rFonts w:ascii="宋体" w:hAnsi="宋体" w:cs="宋体" w:hint="eastAsia"/>
                <w:color w:val="000000"/>
                <w:szCs w:val="21"/>
              </w:rPr>
              <w:t>数量</w:t>
            </w:r>
          </w:p>
        </w:tc>
        <w:tc>
          <w:tcPr>
            <w:tcW w:w="2073" w:type="dxa"/>
          </w:tcPr>
          <w:p w14:paraId="202DE427" w14:textId="77777777" w:rsidR="002347F8" w:rsidRPr="002347F8" w:rsidRDefault="002347F8" w:rsidP="002347F8">
            <w:pPr>
              <w:rPr>
                <w:rFonts w:ascii="宋体" w:hAnsi="宋体" w:cs="宋体"/>
                <w:color w:val="000000"/>
                <w:szCs w:val="21"/>
              </w:rPr>
            </w:pPr>
            <w:r w:rsidRPr="002347F8">
              <w:rPr>
                <w:rFonts w:ascii="宋体" w:hAnsi="宋体" w:cs="宋体" w:hint="eastAsia"/>
                <w:color w:val="000000"/>
                <w:szCs w:val="21"/>
              </w:rPr>
              <w:t>采购预算</w:t>
            </w:r>
          </w:p>
        </w:tc>
      </w:tr>
      <w:tr w:rsidR="002347F8" w:rsidRPr="002347F8" w14:paraId="216343FD" w14:textId="77777777" w:rsidTr="00820B42">
        <w:tc>
          <w:tcPr>
            <w:tcW w:w="704" w:type="dxa"/>
          </w:tcPr>
          <w:p w14:paraId="77FED3A3" w14:textId="77777777" w:rsidR="002347F8" w:rsidRPr="002347F8" w:rsidRDefault="002347F8" w:rsidP="002347F8">
            <w:pPr>
              <w:rPr>
                <w:rFonts w:ascii="宋体" w:hAnsi="宋体" w:cs="宋体"/>
                <w:color w:val="000000"/>
                <w:szCs w:val="21"/>
              </w:rPr>
            </w:pPr>
            <w:r w:rsidRPr="002347F8">
              <w:rPr>
                <w:rFonts w:ascii="宋体" w:hAnsi="宋体" w:cs="宋体" w:hint="eastAsia"/>
                <w:color w:val="000000"/>
                <w:szCs w:val="21"/>
              </w:rPr>
              <w:t>1</w:t>
            </w:r>
          </w:p>
        </w:tc>
        <w:tc>
          <w:tcPr>
            <w:tcW w:w="3782" w:type="dxa"/>
          </w:tcPr>
          <w:p w14:paraId="060A1492" w14:textId="5C6972DD" w:rsidR="002347F8" w:rsidRPr="002347F8" w:rsidRDefault="002347F8" w:rsidP="002347F8">
            <w:pPr>
              <w:rPr>
                <w:rFonts w:ascii="宋体" w:hAnsi="宋体" w:cs="宋体"/>
                <w:color w:val="000000"/>
                <w:szCs w:val="21"/>
              </w:rPr>
            </w:pPr>
            <w:r w:rsidRPr="002347F8">
              <w:rPr>
                <w:rFonts w:ascii="宋体" w:hAnsi="宋体" w:cs="宋体" w:hint="eastAsia"/>
                <w:color w:val="000000"/>
                <w:szCs w:val="21"/>
              </w:rPr>
              <w:t>病案数字化应用管理系统</w:t>
            </w:r>
          </w:p>
        </w:tc>
        <w:tc>
          <w:tcPr>
            <w:tcW w:w="1731" w:type="dxa"/>
          </w:tcPr>
          <w:p w14:paraId="4BC3DE5C" w14:textId="77777777" w:rsidR="002347F8" w:rsidRPr="002347F8" w:rsidRDefault="002347F8" w:rsidP="002347F8">
            <w:pPr>
              <w:rPr>
                <w:rFonts w:ascii="宋体" w:hAnsi="宋体" w:cs="宋体"/>
                <w:color w:val="000000"/>
                <w:szCs w:val="21"/>
              </w:rPr>
            </w:pPr>
            <w:r w:rsidRPr="002347F8">
              <w:rPr>
                <w:rFonts w:ascii="宋体" w:hAnsi="宋体" w:cs="宋体" w:hint="eastAsia"/>
                <w:color w:val="000000"/>
                <w:szCs w:val="21"/>
              </w:rPr>
              <w:t>1套</w:t>
            </w:r>
          </w:p>
        </w:tc>
        <w:tc>
          <w:tcPr>
            <w:tcW w:w="2073" w:type="dxa"/>
          </w:tcPr>
          <w:p w14:paraId="3436478A" w14:textId="47E38E18" w:rsidR="002347F8" w:rsidRPr="002347F8" w:rsidRDefault="002347F8" w:rsidP="002347F8">
            <w:pPr>
              <w:rPr>
                <w:rFonts w:ascii="宋体" w:hAnsi="宋体" w:cs="宋体"/>
                <w:color w:val="000000"/>
                <w:szCs w:val="21"/>
              </w:rPr>
            </w:pPr>
            <w:r>
              <w:rPr>
                <w:rFonts w:ascii="宋体" w:hAnsi="宋体" w:cs="宋体"/>
                <w:color w:val="000000"/>
                <w:szCs w:val="21"/>
              </w:rPr>
              <w:t>80</w:t>
            </w:r>
            <w:r w:rsidRPr="002347F8">
              <w:rPr>
                <w:rFonts w:ascii="宋体" w:hAnsi="宋体" w:cs="宋体" w:hint="eastAsia"/>
                <w:color w:val="000000"/>
                <w:szCs w:val="21"/>
              </w:rPr>
              <w:t>万元</w:t>
            </w:r>
          </w:p>
        </w:tc>
      </w:tr>
    </w:tbl>
    <w:p w14:paraId="1F2D13EA" w14:textId="77777777" w:rsidR="002347F8" w:rsidRDefault="002347F8" w:rsidP="00286228">
      <w:pPr>
        <w:spacing w:line="360" w:lineRule="auto"/>
        <w:rPr>
          <w:rFonts w:ascii="仿宋" w:eastAsia="仿宋" w:hAnsi="仿宋" w:hint="eastAsia"/>
          <w:b/>
          <w:sz w:val="28"/>
          <w:szCs w:val="28"/>
        </w:rPr>
      </w:pPr>
    </w:p>
    <w:sectPr w:rsidR="002347F8" w:rsidSect="00701293">
      <w:footerReference w:type="default" r:id="rId9"/>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3C267" w14:textId="77777777" w:rsidR="007B5AED" w:rsidRDefault="007B5AED" w:rsidP="005B23B8">
      <w:r>
        <w:separator/>
      </w:r>
    </w:p>
  </w:endnote>
  <w:endnote w:type="continuationSeparator" w:id="0">
    <w:p w14:paraId="11531767" w14:textId="77777777" w:rsidR="007B5AED" w:rsidRDefault="007B5AED" w:rsidP="005B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906424"/>
      <w:docPartObj>
        <w:docPartGallery w:val="Page Numbers (Bottom of Page)"/>
        <w:docPartUnique/>
      </w:docPartObj>
    </w:sdtPr>
    <w:sdtEndPr/>
    <w:sdtContent>
      <w:sdt>
        <w:sdtPr>
          <w:id w:val="1728636285"/>
          <w:docPartObj>
            <w:docPartGallery w:val="Page Numbers (Top of Page)"/>
            <w:docPartUnique/>
          </w:docPartObj>
        </w:sdtPr>
        <w:sdtEndPr/>
        <w:sdtContent>
          <w:p w14:paraId="1EDDB828" w14:textId="1EDCA1F7" w:rsidR="006B1EA8" w:rsidRDefault="006B1EA8">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961D0">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961D0">
              <w:rPr>
                <w:b/>
                <w:bCs/>
                <w:noProof/>
              </w:rPr>
              <w:t>6</w:t>
            </w:r>
            <w:r>
              <w:rPr>
                <w:b/>
                <w:bCs/>
                <w:sz w:val="24"/>
                <w:szCs w:val="24"/>
              </w:rPr>
              <w:fldChar w:fldCharType="end"/>
            </w:r>
          </w:p>
        </w:sdtContent>
      </w:sdt>
    </w:sdtContent>
  </w:sdt>
  <w:p w14:paraId="3AEE8CC8" w14:textId="77777777" w:rsidR="006B1EA8" w:rsidRDefault="006B1EA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76B18" w14:textId="77777777" w:rsidR="007B5AED" w:rsidRDefault="007B5AED" w:rsidP="005B23B8">
      <w:r>
        <w:separator/>
      </w:r>
    </w:p>
  </w:footnote>
  <w:footnote w:type="continuationSeparator" w:id="0">
    <w:p w14:paraId="6CC2840B" w14:textId="77777777" w:rsidR="007B5AED" w:rsidRDefault="007B5AED" w:rsidP="005B23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CDA052"/>
    <w:multiLevelType w:val="singleLevel"/>
    <w:tmpl w:val="D28A8480"/>
    <w:lvl w:ilvl="0">
      <w:start w:val="1"/>
      <w:numFmt w:val="chineseCounting"/>
      <w:suff w:val="nothing"/>
      <w:lvlText w:val="%1、"/>
      <w:lvlJc w:val="left"/>
      <w:rPr>
        <w:rFonts w:hint="eastAsia"/>
        <w:lang w:val="en-US"/>
      </w:rPr>
    </w:lvl>
  </w:abstractNum>
  <w:abstractNum w:abstractNumId="1" w15:restartNumberingAfterBreak="0">
    <w:nsid w:val="A5EC48AB"/>
    <w:multiLevelType w:val="singleLevel"/>
    <w:tmpl w:val="D990F146"/>
    <w:lvl w:ilvl="0">
      <w:start w:val="1"/>
      <w:numFmt w:val="decimal"/>
      <w:lvlText w:val="3.%1"/>
      <w:lvlJc w:val="left"/>
      <w:pPr>
        <w:ind w:left="420" w:hanging="420"/>
      </w:pPr>
      <w:rPr>
        <w:rFonts w:hint="default"/>
      </w:rPr>
    </w:lvl>
  </w:abstractNum>
  <w:abstractNum w:abstractNumId="2" w15:restartNumberingAfterBreak="0">
    <w:nsid w:val="D9DFE21B"/>
    <w:multiLevelType w:val="singleLevel"/>
    <w:tmpl w:val="D990F146"/>
    <w:lvl w:ilvl="0">
      <w:start w:val="1"/>
      <w:numFmt w:val="decimal"/>
      <w:lvlText w:val="3.%1"/>
      <w:lvlJc w:val="left"/>
      <w:pPr>
        <w:ind w:left="420" w:hanging="420"/>
      </w:pPr>
      <w:rPr>
        <w:rFonts w:hint="default"/>
      </w:rPr>
    </w:lvl>
  </w:abstractNum>
  <w:abstractNum w:abstractNumId="3" w15:restartNumberingAfterBreak="0">
    <w:nsid w:val="FFFFFF88"/>
    <w:multiLevelType w:val="singleLevel"/>
    <w:tmpl w:val="570E39A0"/>
    <w:lvl w:ilvl="0">
      <w:start w:val="1"/>
      <w:numFmt w:val="decimal"/>
      <w:lvlText w:val="%1."/>
      <w:lvlJc w:val="left"/>
      <w:pPr>
        <w:tabs>
          <w:tab w:val="num" w:pos="360"/>
        </w:tabs>
        <w:ind w:left="360" w:hangingChars="200" w:hanging="360"/>
      </w:pPr>
    </w:lvl>
  </w:abstractNum>
  <w:abstractNum w:abstractNumId="4" w15:restartNumberingAfterBreak="0">
    <w:nsid w:val="FFFFFF89"/>
    <w:multiLevelType w:val="singleLevel"/>
    <w:tmpl w:val="3FDE9496"/>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043B026E"/>
    <w:multiLevelType w:val="hybridMultilevel"/>
    <w:tmpl w:val="E40E81B0"/>
    <w:lvl w:ilvl="0" w:tplc="AF643FBE">
      <w:start w:val="2"/>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7B30D6"/>
    <w:multiLevelType w:val="hybridMultilevel"/>
    <w:tmpl w:val="73CA8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6D5A59"/>
    <w:multiLevelType w:val="hybridMultilevel"/>
    <w:tmpl w:val="9392EBFC"/>
    <w:lvl w:ilvl="0" w:tplc="DE10CE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325701"/>
    <w:multiLevelType w:val="multilevel"/>
    <w:tmpl w:val="1532570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1CA34B81"/>
    <w:multiLevelType w:val="hybridMultilevel"/>
    <w:tmpl w:val="050AB054"/>
    <w:lvl w:ilvl="0" w:tplc="54083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AE42E5"/>
    <w:multiLevelType w:val="hybridMultilevel"/>
    <w:tmpl w:val="BBCAB3C2"/>
    <w:lvl w:ilvl="0" w:tplc="A66AC2F4">
      <w:start w:val="4"/>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2DC52A58"/>
    <w:multiLevelType w:val="hybridMultilevel"/>
    <w:tmpl w:val="67D011DC"/>
    <w:lvl w:ilvl="0" w:tplc="6A42EA8A">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2F6F6DF7"/>
    <w:multiLevelType w:val="hybridMultilevel"/>
    <w:tmpl w:val="BD6A0A4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881EDF"/>
    <w:multiLevelType w:val="hybridMultilevel"/>
    <w:tmpl w:val="CCDA5E7A"/>
    <w:lvl w:ilvl="0" w:tplc="C26E9AEC">
      <w:start w:val="2"/>
      <w:numFmt w:val="lowerLetter"/>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4" w15:restartNumberingAfterBreak="0">
    <w:nsid w:val="2FA33855"/>
    <w:multiLevelType w:val="multilevel"/>
    <w:tmpl w:val="FD08CDD2"/>
    <w:lvl w:ilvl="0">
      <w:start w:val="4"/>
      <w:numFmt w:val="decimal"/>
      <w:lvlText w:val="%1"/>
      <w:lvlJc w:val="left"/>
      <w:pPr>
        <w:ind w:left="360" w:hanging="360"/>
      </w:pPr>
      <w:rPr>
        <w:rFonts w:cstheme="minorBidi"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2358" w:hanging="108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570" w:hanging="144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782" w:hanging="1800"/>
      </w:pPr>
      <w:rPr>
        <w:rFonts w:cstheme="minorBidi" w:hint="default"/>
      </w:rPr>
    </w:lvl>
    <w:lvl w:ilvl="8">
      <w:start w:val="1"/>
      <w:numFmt w:val="decimal"/>
      <w:lvlText w:val="%1.%2.%3.%4.%5.%6.%7.%8.%9"/>
      <w:lvlJc w:val="left"/>
      <w:pPr>
        <w:ind w:left="5568" w:hanging="2160"/>
      </w:pPr>
      <w:rPr>
        <w:rFonts w:cstheme="minorBidi" w:hint="default"/>
      </w:rPr>
    </w:lvl>
  </w:abstractNum>
  <w:abstractNum w:abstractNumId="15" w15:restartNumberingAfterBreak="0">
    <w:nsid w:val="34112DEF"/>
    <w:multiLevelType w:val="hybridMultilevel"/>
    <w:tmpl w:val="8174B33C"/>
    <w:lvl w:ilvl="0" w:tplc="726AB936">
      <w:start w:val="1"/>
      <w:numFmt w:val="japaneseCounting"/>
      <w:lvlText w:val="%1、"/>
      <w:lvlJc w:val="left"/>
      <w:pPr>
        <w:ind w:left="720" w:hanging="720"/>
      </w:pPr>
      <w:rPr>
        <w:rFonts w:hint="default"/>
      </w:rPr>
    </w:lvl>
    <w:lvl w:ilvl="1" w:tplc="AF643FBE">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46C5CA9"/>
    <w:multiLevelType w:val="multilevel"/>
    <w:tmpl w:val="346C5CA9"/>
    <w:lvl w:ilvl="0">
      <w:start w:val="1"/>
      <w:numFmt w:val="bullet"/>
      <w:lvlText w:val="-"/>
      <w:lvlJc w:val="left"/>
      <w:pPr>
        <w:tabs>
          <w:tab w:val="num" w:pos="785"/>
        </w:tabs>
        <w:ind w:left="420" w:firstLine="5"/>
      </w:pPr>
      <w:rPr>
        <w:rFonts w:ascii="宋体" w:eastAsia="宋体" w:hAnsi="Wingdings" w:hint="eastAsia"/>
      </w:rPr>
    </w:lvl>
    <w:lvl w:ilvl="1">
      <w:start w:val="1"/>
      <w:numFmt w:val="bullet"/>
      <w:lvlText w:val=""/>
      <w:lvlJc w:val="left"/>
      <w:pPr>
        <w:tabs>
          <w:tab w:val="num" w:pos="3360"/>
        </w:tabs>
        <w:ind w:left="3360" w:hanging="420"/>
      </w:pPr>
      <w:rPr>
        <w:rFonts w:ascii="Wingdings" w:hAnsi="Wingdings" w:hint="default"/>
      </w:rPr>
    </w:lvl>
    <w:lvl w:ilvl="2">
      <w:start w:val="1"/>
      <w:numFmt w:val="bullet"/>
      <w:lvlText w:val=""/>
      <w:lvlJc w:val="left"/>
      <w:pPr>
        <w:tabs>
          <w:tab w:val="num" w:pos="3780"/>
        </w:tabs>
        <w:ind w:left="3780" w:hanging="420"/>
      </w:pPr>
      <w:rPr>
        <w:rFonts w:ascii="Wingdings" w:hAnsi="Wingdings" w:hint="default"/>
      </w:rPr>
    </w:lvl>
    <w:lvl w:ilvl="3">
      <w:start w:val="1"/>
      <w:numFmt w:val="bullet"/>
      <w:lvlText w:val=""/>
      <w:lvlJc w:val="left"/>
      <w:pPr>
        <w:tabs>
          <w:tab w:val="num" w:pos="4200"/>
        </w:tabs>
        <w:ind w:left="4200" w:hanging="420"/>
      </w:pPr>
      <w:rPr>
        <w:rFonts w:ascii="Wingdings" w:hAnsi="Wingdings" w:hint="default"/>
      </w:rPr>
    </w:lvl>
    <w:lvl w:ilvl="4">
      <w:start w:val="1"/>
      <w:numFmt w:val="bullet"/>
      <w:lvlText w:val=""/>
      <w:lvlJc w:val="left"/>
      <w:pPr>
        <w:tabs>
          <w:tab w:val="num" w:pos="4620"/>
        </w:tabs>
        <w:ind w:left="4620" w:hanging="420"/>
      </w:pPr>
      <w:rPr>
        <w:rFonts w:ascii="Wingdings" w:hAnsi="Wingdings" w:hint="default"/>
      </w:rPr>
    </w:lvl>
    <w:lvl w:ilvl="5">
      <w:start w:val="1"/>
      <w:numFmt w:val="bullet"/>
      <w:lvlText w:val=""/>
      <w:lvlJc w:val="left"/>
      <w:pPr>
        <w:tabs>
          <w:tab w:val="num" w:pos="5040"/>
        </w:tabs>
        <w:ind w:left="5040" w:hanging="420"/>
      </w:pPr>
      <w:rPr>
        <w:rFonts w:ascii="Wingdings" w:hAnsi="Wingdings" w:hint="default"/>
      </w:rPr>
    </w:lvl>
    <w:lvl w:ilvl="6">
      <w:start w:val="1"/>
      <w:numFmt w:val="bullet"/>
      <w:lvlText w:val=""/>
      <w:lvlJc w:val="left"/>
      <w:pPr>
        <w:tabs>
          <w:tab w:val="num" w:pos="5460"/>
        </w:tabs>
        <w:ind w:left="5460" w:hanging="420"/>
      </w:pPr>
      <w:rPr>
        <w:rFonts w:ascii="Wingdings" w:hAnsi="Wingdings" w:hint="default"/>
      </w:rPr>
    </w:lvl>
    <w:lvl w:ilvl="7">
      <w:start w:val="1"/>
      <w:numFmt w:val="bullet"/>
      <w:lvlText w:val=""/>
      <w:lvlJc w:val="left"/>
      <w:pPr>
        <w:tabs>
          <w:tab w:val="num" w:pos="5880"/>
        </w:tabs>
        <w:ind w:left="5880" w:hanging="420"/>
      </w:pPr>
      <w:rPr>
        <w:rFonts w:ascii="Wingdings" w:hAnsi="Wingdings" w:hint="default"/>
      </w:rPr>
    </w:lvl>
    <w:lvl w:ilvl="8">
      <w:start w:val="1"/>
      <w:numFmt w:val="bullet"/>
      <w:lvlText w:val=""/>
      <w:lvlJc w:val="left"/>
      <w:pPr>
        <w:tabs>
          <w:tab w:val="num" w:pos="6300"/>
        </w:tabs>
        <w:ind w:left="6300" w:hanging="420"/>
      </w:pPr>
      <w:rPr>
        <w:rFonts w:ascii="Wingdings" w:hAnsi="Wingdings" w:hint="default"/>
      </w:rPr>
    </w:lvl>
  </w:abstractNum>
  <w:abstractNum w:abstractNumId="17" w15:restartNumberingAfterBreak="0">
    <w:nsid w:val="3A9656F5"/>
    <w:multiLevelType w:val="hybridMultilevel"/>
    <w:tmpl w:val="86E6C88A"/>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E2F4E62"/>
    <w:multiLevelType w:val="hybridMultilevel"/>
    <w:tmpl w:val="ABCA0B06"/>
    <w:lvl w:ilvl="0" w:tplc="B66823B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41AB0CFF"/>
    <w:multiLevelType w:val="multilevel"/>
    <w:tmpl w:val="76C0FF3C"/>
    <w:lvl w:ilvl="0">
      <w:start w:val="5"/>
      <w:numFmt w:val="decimal"/>
      <w:lvlText w:val="%1"/>
      <w:lvlJc w:val="left"/>
      <w:pPr>
        <w:ind w:left="360" w:hanging="360"/>
      </w:pPr>
      <w:rPr>
        <w:rFonts w:hint="default"/>
      </w:rPr>
    </w:lvl>
    <w:lvl w:ilvl="1">
      <w:start w:val="3"/>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0" w15:restartNumberingAfterBreak="0">
    <w:nsid w:val="442E4DE4"/>
    <w:multiLevelType w:val="multilevel"/>
    <w:tmpl w:val="E4B0DC50"/>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59C5D9C"/>
    <w:multiLevelType w:val="singleLevel"/>
    <w:tmpl w:val="459C5D9C"/>
    <w:lvl w:ilvl="0">
      <w:start w:val="2"/>
      <w:numFmt w:val="decimal"/>
      <w:lvlText w:val="%1."/>
      <w:lvlJc w:val="left"/>
      <w:pPr>
        <w:tabs>
          <w:tab w:val="left" w:pos="312"/>
        </w:tabs>
      </w:pPr>
    </w:lvl>
  </w:abstractNum>
  <w:abstractNum w:abstractNumId="22" w15:restartNumberingAfterBreak="0">
    <w:nsid w:val="48646BE7"/>
    <w:multiLevelType w:val="hybridMultilevel"/>
    <w:tmpl w:val="EBE41ADE"/>
    <w:lvl w:ilvl="0" w:tplc="BA4440D8">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2227C1"/>
    <w:multiLevelType w:val="hybridMultilevel"/>
    <w:tmpl w:val="BB0EA446"/>
    <w:lvl w:ilvl="0" w:tplc="1FF8D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EDC202E"/>
    <w:multiLevelType w:val="hybridMultilevel"/>
    <w:tmpl w:val="DD3E3424"/>
    <w:lvl w:ilvl="0" w:tplc="09F8B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05A5B89"/>
    <w:multiLevelType w:val="hybridMultilevel"/>
    <w:tmpl w:val="A8A2E954"/>
    <w:lvl w:ilvl="0" w:tplc="FB5A71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1020C11"/>
    <w:multiLevelType w:val="hybridMultilevel"/>
    <w:tmpl w:val="4CA60B8A"/>
    <w:lvl w:ilvl="0" w:tplc="6928A700">
      <w:start w:val="4"/>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56E67BDF"/>
    <w:multiLevelType w:val="multilevel"/>
    <w:tmpl w:val="FE220090"/>
    <w:lvl w:ilvl="0">
      <w:start w:val="5"/>
      <w:numFmt w:val="decimal"/>
      <w:lvlText w:val="%1"/>
      <w:lvlJc w:val="left"/>
      <w:pPr>
        <w:ind w:left="360" w:hanging="360"/>
      </w:pPr>
      <w:rPr>
        <w:rFonts w:hint="default"/>
      </w:rPr>
    </w:lvl>
    <w:lvl w:ilvl="1">
      <w:start w:val="4"/>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28" w15:restartNumberingAfterBreak="0">
    <w:nsid w:val="60100289"/>
    <w:multiLevelType w:val="multilevel"/>
    <w:tmpl w:val="60100289"/>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66B20CA7"/>
    <w:multiLevelType w:val="multilevel"/>
    <w:tmpl w:val="163C4DA8"/>
    <w:lvl w:ilvl="0">
      <w:start w:val="4"/>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753296A"/>
    <w:multiLevelType w:val="multilevel"/>
    <w:tmpl w:val="6753296A"/>
    <w:lvl w:ilvl="0">
      <w:start w:val="1"/>
      <w:numFmt w:val="lowerLetter"/>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71FE6C62"/>
    <w:multiLevelType w:val="hybridMultilevel"/>
    <w:tmpl w:val="206C29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4825F49"/>
    <w:multiLevelType w:val="hybridMultilevel"/>
    <w:tmpl w:val="7656485E"/>
    <w:lvl w:ilvl="0" w:tplc="4BBE0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8BA41A9"/>
    <w:multiLevelType w:val="multilevel"/>
    <w:tmpl w:val="78BA41A9"/>
    <w:lvl w:ilvl="0">
      <w:start w:val="1"/>
      <w:numFmt w:val="bullet"/>
      <w:lvlText w:val=""/>
      <w:lvlJc w:val="left"/>
      <w:pPr>
        <w:ind w:left="425" w:firstLine="0"/>
      </w:pPr>
      <w:rPr>
        <w:rFonts w:ascii="Wingdings" w:hAnsi="Wingdings" w:hint="default"/>
      </w:rPr>
    </w:lvl>
    <w:lvl w:ilvl="1">
      <w:numFmt w:val="bullet"/>
      <w:lvlText w:val="★"/>
      <w:lvlJc w:val="left"/>
      <w:pPr>
        <w:ind w:left="780" w:hanging="360"/>
      </w:pPr>
      <w:rPr>
        <w:rFonts w:ascii="仿宋_GB2312" w:eastAsia="仿宋_GB2312" w:hAnsi="Times New Roman"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8DA0C7B"/>
    <w:multiLevelType w:val="hybridMultilevel"/>
    <w:tmpl w:val="37DA1488"/>
    <w:lvl w:ilvl="0" w:tplc="644880B6">
      <w:start w:val="1"/>
      <w:numFmt w:val="decimal"/>
      <w:lvlText w:val="%1、"/>
      <w:lvlJc w:val="left"/>
      <w:pPr>
        <w:ind w:left="786" w:hanging="360"/>
      </w:pPr>
      <w:rPr>
        <w:rFonts w:hint="default"/>
        <w:color w:val="000000"/>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5" w15:restartNumberingAfterBreak="0">
    <w:nsid w:val="7CAC123D"/>
    <w:multiLevelType w:val="singleLevel"/>
    <w:tmpl w:val="7CAC123D"/>
    <w:lvl w:ilvl="0">
      <w:start w:val="2"/>
      <w:numFmt w:val="decimal"/>
      <w:lvlText w:val="%1."/>
      <w:lvlJc w:val="left"/>
      <w:pPr>
        <w:tabs>
          <w:tab w:val="left" w:pos="312"/>
        </w:tabs>
      </w:pPr>
    </w:lvl>
  </w:abstractNum>
  <w:num w:numId="1">
    <w:abstractNumId w:val="0"/>
  </w:num>
  <w:num w:numId="2">
    <w:abstractNumId w:val="21"/>
  </w:num>
  <w:num w:numId="3">
    <w:abstractNumId w:val="1"/>
  </w:num>
  <w:num w:numId="4">
    <w:abstractNumId w:val="35"/>
  </w:num>
  <w:num w:numId="5">
    <w:abstractNumId w:val="2"/>
  </w:num>
  <w:num w:numId="6">
    <w:abstractNumId w:val="34"/>
  </w:num>
  <w:num w:numId="7">
    <w:abstractNumId w:val="24"/>
  </w:num>
  <w:num w:numId="8">
    <w:abstractNumId w:val="7"/>
  </w:num>
  <w:num w:numId="9">
    <w:abstractNumId w:val="32"/>
  </w:num>
  <w:num w:numId="10">
    <w:abstractNumId w:val="23"/>
  </w:num>
  <w:num w:numId="11">
    <w:abstractNumId w:val="9"/>
  </w:num>
  <w:num w:numId="12">
    <w:abstractNumId w:val="4"/>
  </w:num>
  <w:num w:numId="13">
    <w:abstractNumId w:val="3"/>
  </w:num>
  <w:num w:numId="14">
    <w:abstractNumId w:val="6"/>
  </w:num>
  <w:num w:numId="15">
    <w:abstractNumId w:val="17"/>
  </w:num>
  <w:num w:numId="16">
    <w:abstractNumId w:val="31"/>
  </w:num>
  <w:num w:numId="17">
    <w:abstractNumId w:val="12"/>
  </w:num>
  <w:num w:numId="18">
    <w:abstractNumId w:val="20"/>
  </w:num>
  <w:num w:numId="19">
    <w:abstractNumId w:val="22"/>
  </w:num>
  <w:num w:numId="20">
    <w:abstractNumId w:val="14"/>
  </w:num>
  <w:num w:numId="21">
    <w:abstractNumId w:val="29"/>
  </w:num>
  <w:num w:numId="22">
    <w:abstractNumId w:val="19"/>
  </w:num>
  <w:num w:numId="23">
    <w:abstractNumId w:val="27"/>
  </w:num>
  <w:num w:numId="24">
    <w:abstractNumId w:val="26"/>
  </w:num>
  <w:num w:numId="25">
    <w:abstractNumId w:val="10"/>
  </w:num>
  <w:num w:numId="26">
    <w:abstractNumId w:val="25"/>
  </w:num>
  <w:num w:numId="27">
    <w:abstractNumId w:val="15"/>
  </w:num>
  <w:num w:numId="28">
    <w:abstractNumId w:val="18"/>
  </w:num>
  <w:num w:numId="29">
    <w:abstractNumId w:val="11"/>
  </w:num>
  <w:num w:numId="30">
    <w:abstractNumId w:val="8"/>
  </w:num>
  <w:num w:numId="31">
    <w:abstractNumId w:val="16"/>
  </w:num>
  <w:num w:numId="32">
    <w:abstractNumId w:val="28"/>
  </w:num>
  <w:num w:numId="33">
    <w:abstractNumId w:val="30"/>
  </w:num>
  <w:num w:numId="34">
    <w:abstractNumId w:val="33"/>
  </w:num>
  <w:num w:numId="35">
    <w:abstractNumId w:val="5"/>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ctiveWritingStyle w:appName="MSWord" w:lang="en-US" w:vendorID="64" w:dllVersion="131078" w:nlCheck="1" w:checkStyle="0"/>
  <w:activeWritingStyle w:appName="MSWord" w:lang="zh-CN" w:vendorID="64" w:dllVersion="131077" w:nlCheck="1" w:checkStyle="1"/>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87063D"/>
    <w:rsid w:val="00011128"/>
    <w:rsid w:val="00032665"/>
    <w:rsid w:val="00056D51"/>
    <w:rsid w:val="00067728"/>
    <w:rsid w:val="000A37EC"/>
    <w:rsid w:val="000B171E"/>
    <w:rsid w:val="0012121E"/>
    <w:rsid w:val="001444A9"/>
    <w:rsid w:val="00145118"/>
    <w:rsid w:val="00145924"/>
    <w:rsid w:val="0017661F"/>
    <w:rsid w:val="00192DBA"/>
    <w:rsid w:val="00193856"/>
    <w:rsid w:val="0019730A"/>
    <w:rsid w:val="001E0F49"/>
    <w:rsid w:val="001F1F41"/>
    <w:rsid w:val="00203351"/>
    <w:rsid w:val="00224937"/>
    <w:rsid w:val="00232F19"/>
    <w:rsid w:val="002347F8"/>
    <w:rsid w:val="00234A6A"/>
    <w:rsid w:val="00234D4E"/>
    <w:rsid w:val="00250FCC"/>
    <w:rsid w:val="00256EEC"/>
    <w:rsid w:val="00286228"/>
    <w:rsid w:val="002C0665"/>
    <w:rsid w:val="002D0CC3"/>
    <w:rsid w:val="002D50E3"/>
    <w:rsid w:val="002E7487"/>
    <w:rsid w:val="00305D74"/>
    <w:rsid w:val="00306504"/>
    <w:rsid w:val="00382698"/>
    <w:rsid w:val="003911C9"/>
    <w:rsid w:val="00395D79"/>
    <w:rsid w:val="003A3374"/>
    <w:rsid w:val="003B1EAC"/>
    <w:rsid w:val="003B35DC"/>
    <w:rsid w:val="003B41EF"/>
    <w:rsid w:val="00413D16"/>
    <w:rsid w:val="0047088D"/>
    <w:rsid w:val="004B6D0A"/>
    <w:rsid w:val="004C721C"/>
    <w:rsid w:val="004D49F3"/>
    <w:rsid w:val="004D505C"/>
    <w:rsid w:val="004E2528"/>
    <w:rsid w:val="004E48DD"/>
    <w:rsid w:val="004F647D"/>
    <w:rsid w:val="00560782"/>
    <w:rsid w:val="005737C6"/>
    <w:rsid w:val="005A23F4"/>
    <w:rsid w:val="005B23B8"/>
    <w:rsid w:val="005B64D4"/>
    <w:rsid w:val="005D0E7B"/>
    <w:rsid w:val="005D4734"/>
    <w:rsid w:val="005D6089"/>
    <w:rsid w:val="00607BE2"/>
    <w:rsid w:val="00614B02"/>
    <w:rsid w:val="00632898"/>
    <w:rsid w:val="00665261"/>
    <w:rsid w:val="00670DAA"/>
    <w:rsid w:val="00676730"/>
    <w:rsid w:val="006A1EF0"/>
    <w:rsid w:val="006A4AF1"/>
    <w:rsid w:val="006B1EA8"/>
    <w:rsid w:val="006B5BA6"/>
    <w:rsid w:val="006C5EEC"/>
    <w:rsid w:val="006F6B53"/>
    <w:rsid w:val="00701293"/>
    <w:rsid w:val="00701CCF"/>
    <w:rsid w:val="007269A6"/>
    <w:rsid w:val="00746CFB"/>
    <w:rsid w:val="00751210"/>
    <w:rsid w:val="007723B5"/>
    <w:rsid w:val="0078467E"/>
    <w:rsid w:val="007B5AED"/>
    <w:rsid w:val="007F0E66"/>
    <w:rsid w:val="007F68A2"/>
    <w:rsid w:val="00815616"/>
    <w:rsid w:val="00816B93"/>
    <w:rsid w:val="008223D9"/>
    <w:rsid w:val="00835CA4"/>
    <w:rsid w:val="0083665E"/>
    <w:rsid w:val="00847D1F"/>
    <w:rsid w:val="008566A0"/>
    <w:rsid w:val="008815E9"/>
    <w:rsid w:val="008D3760"/>
    <w:rsid w:val="008F6434"/>
    <w:rsid w:val="00900E99"/>
    <w:rsid w:val="00902535"/>
    <w:rsid w:val="00904630"/>
    <w:rsid w:val="00907F3D"/>
    <w:rsid w:val="00931AB5"/>
    <w:rsid w:val="00950910"/>
    <w:rsid w:val="0095116E"/>
    <w:rsid w:val="00951DF4"/>
    <w:rsid w:val="009574D8"/>
    <w:rsid w:val="009654DE"/>
    <w:rsid w:val="00967942"/>
    <w:rsid w:val="00967AB7"/>
    <w:rsid w:val="0097118B"/>
    <w:rsid w:val="00986BCC"/>
    <w:rsid w:val="009B5318"/>
    <w:rsid w:val="009C5281"/>
    <w:rsid w:val="00A01FD4"/>
    <w:rsid w:val="00A0321F"/>
    <w:rsid w:val="00A237CD"/>
    <w:rsid w:val="00A23EC6"/>
    <w:rsid w:val="00A30927"/>
    <w:rsid w:val="00A517AA"/>
    <w:rsid w:val="00A54BA0"/>
    <w:rsid w:val="00A95428"/>
    <w:rsid w:val="00AC542D"/>
    <w:rsid w:val="00AD0BAC"/>
    <w:rsid w:val="00AE123B"/>
    <w:rsid w:val="00AF40E8"/>
    <w:rsid w:val="00B06129"/>
    <w:rsid w:val="00B438E5"/>
    <w:rsid w:val="00B51802"/>
    <w:rsid w:val="00B52160"/>
    <w:rsid w:val="00B70D5E"/>
    <w:rsid w:val="00B86E57"/>
    <w:rsid w:val="00B961D0"/>
    <w:rsid w:val="00BA0333"/>
    <w:rsid w:val="00BF0566"/>
    <w:rsid w:val="00BF40CC"/>
    <w:rsid w:val="00C03ECD"/>
    <w:rsid w:val="00C04607"/>
    <w:rsid w:val="00C11C67"/>
    <w:rsid w:val="00C44F74"/>
    <w:rsid w:val="00C85ECB"/>
    <w:rsid w:val="00C865B4"/>
    <w:rsid w:val="00CD1B4B"/>
    <w:rsid w:val="00CD2C2F"/>
    <w:rsid w:val="00CD560E"/>
    <w:rsid w:val="00CF7E3F"/>
    <w:rsid w:val="00D048AD"/>
    <w:rsid w:val="00D11A5A"/>
    <w:rsid w:val="00D24377"/>
    <w:rsid w:val="00D86E3F"/>
    <w:rsid w:val="00D90654"/>
    <w:rsid w:val="00DA2097"/>
    <w:rsid w:val="00DA2AD2"/>
    <w:rsid w:val="00DD5C85"/>
    <w:rsid w:val="00DD64AF"/>
    <w:rsid w:val="00DF7B4D"/>
    <w:rsid w:val="00E0418A"/>
    <w:rsid w:val="00E330BB"/>
    <w:rsid w:val="00E41368"/>
    <w:rsid w:val="00E4207E"/>
    <w:rsid w:val="00E7236F"/>
    <w:rsid w:val="00EA0BCF"/>
    <w:rsid w:val="00EA549D"/>
    <w:rsid w:val="00ED2B83"/>
    <w:rsid w:val="00EE07F3"/>
    <w:rsid w:val="00F1327E"/>
    <w:rsid w:val="00F2412E"/>
    <w:rsid w:val="00F25C11"/>
    <w:rsid w:val="00F367CA"/>
    <w:rsid w:val="00F44A82"/>
    <w:rsid w:val="00F60F4E"/>
    <w:rsid w:val="00F9220E"/>
    <w:rsid w:val="00F96268"/>
    <w:rsid w:val="00FC23EC"/>
    <w:rsid w:val="00FF1EC9"/>
    <w:rsid w:val="00FF6576"/>
    <w:rsid w:val="01554DAA"/>
    <w:rsid w:val="028C0059"/>
    <w:rsid w:val="030C0132"/>
    <w:rsid w:val="03FB6160"/>
    <w:rsid w:val="04856235"/>
    <w:rsid w:val="05393B98"/>
    <w:rsid w:val="070012AF"/>
    <w:rsid w:val="07D209D0"/>
    <w:rsid w:val="083C288D"/>
    <w:rsid w:val="09B90B6B"/>
    <w:rsid w:val="0B63705E"/>
    <w:rsid w:val="0CC80F8F"/>
    <w:rsid w:val="0CED076B"/>
    <w:rsid w:val="0DCF61DA"/>
    <w:rsid w:val="0F3123E7"/>
    <w:rsid w:val="128C5353"/>
    <w:rsid w:val="143212F6"/>
    <w:rsid w:val="181F2E94"/>
    <w:rsid w:val="184579F3"/>
    <w:rsid w:val="188F374E"/>
    <w:rsid w:val="1BF70114"/>
    <w:rsid w:val="1C585E5C"/>
    <w:rsid w:val="1C956E60"/>
    <w:rsid w:val="1E015A03"/>
    <w:rsid w:val="1FDE60DE"/>
    <w:rsid w:val="21764D13"/>
    <w:rsid w:val="21BC4594"/>
    <w:rsid w:val="2280675B"/>
    <w:rsid w:val="22942E87"/>
    <w:rsid w:val="22AD545C"/>
    <w:rsid w:val="25A7207D"/>
    <w:rsid w:val="26C35A6F"/>
    <w:rsid w:val="279543B6"/>
    <w:rsid w:val="28841455"/>
    <w:rsid w:val="288D7367"/>
    <w:rsid w:val="2DE12009"/>
    <w:rsid w:val="2E3E22B4"/>
    <w:rsid w:val="2E7F50B7"/>
    <w:rsid w:val="305B5DAE"/>
    <w:rsid w:val="32643FEC"/>
    <w:rsid w:val="328D0752"/>
    <w:rsid w:val="33154263"/>
    <w:rsid w:val="35067168"/>
    <w:rsid w:val="35121CAC"/>
    <w:rsid w:val="352F2ACA"/>
    <w:rsid w:val="35C3380B"/>
    <w:rsid w:val="35DE73C9"/>
    <w:rsid w:val="35FA579F"/>
    <w:rsid w:val="375E625D"/>
    <w:rsid w:val="376F4D8A"/>
    <w:rsid w:val="39B76715"/>
    <w:rsid w:val="3B8A6946"/>
    <w:rsid w:val="3B8C36B8"/>
    <w:rsid w:val="3C5D02CA"/>
    <w:rsid w:val="3F556250"/>
    <w:rsid w:val="40E83055"/>
    <w:rsid w:val="41CC0ACD"/>
    <w:rsid w:val="42062527"/>
    <w:rsid w:val="42893869"/>
    <w:rsid w:val="437F0A43"/>
    <w:rsid w:val="44D34B92"/>
    <w:rsid w:val="45387A7D"/>
    <w:rsid w:val="4551068D"/>
    <w:rsid w:val="45D461DA"/>
    <w:rsid w:val="47191FE5"/>
    <w:rsid w:val="482F4BE5"/>
    <w:rsid w:val="4A7963D4"/>
    <w:rsid w:val="4B87063D"/>
    <w:rsid w:val="4BB13A54"/>
    <w:rsid w:val="4C121562"/>
    <w:rsid w:val="4DE2535D"/>
    <w:rsid w:val="50F45258"/>
    <w:rsid w:val="51475A23"/>
    <w:rsid w:val="53792773"/>
    <w:rsid w:val="569F67EB"/>
    <w:rsid w:val="5C1A7BB7"/>
    <w:rsid w:val="5C6E5FE4"/>
    <w:rsid w:val="5C730D6E"/>
    <w:rsid w:val="5D3C6996"/>
    <w:rsid w:val="5F8D7605"/>
    <w:rsid w:val="611C246A"/>
    <w:rsid w:val="637507B4"/>
    <w:rsid w:val="63906D6B"/>
    <w:rsid w:val="63F66B69"/>
    <w:rsid w:val="64963800"/>
    <w:rsid w:val="64E94637"/>
    <w:rsid w:val="68A5522C"/>
    <w:rsid w:val="690150E5"/>
    <w:rsid w:val="698A1C82"/>
    <w:rsid w:val="6A154384"/>
    <w:rsid w:val="6D535020"/>
    <w:rsid w:val="6FC80245"/>
    <w:rsid w:val="70903872"/>
    <w:rsid w:val="7199433B"/>
    <w:rsid w:val="71A45FDA"/>
    <w:rsid w:val="72761A8C"/>
    <w:rsid w:val="741C0302"/>
    <w:rsid w:val="74B83721"/>
    <w:rsid w:val="75744CEE"/>
    <w:rsid w:val="775C35F1"/>
    <w:rsid w:val="779C69ED"/>
    <w:rsid w:val="78CA2834"/>
    <w:rsid w:val="790C3EFB"/>
    <w:rsid w:val="794726B1"/>
    <w:rsid w:val="7A0D575B"/>
    <w:rsid w:val="7AB61502"/>
    <w:rsid w:val="7ADC4002"/>
    <w:rsid w:val="7B503519"/>
    <w:rsid w:val="7BFB52C9"/>
    <w:rsid w:val="7E1646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1EA8BA"/>
  <w15:docId w15:val="{A51366A7-0E14-4E0A-B7ED-8AA8A739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29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投标正文1"/>
    <w:basedOn w:val="a"/>
    <w:qFormat/>
    <w:rsid w:val="00701293"/>
    <w:pPr>
      <w:spacing w:line="360" w:lineRule="auto"/>
      <w:ind w:firstLineChars="200" w:firstLine="480"/>
    </w:pPr>
    <w:rPr>
      <w:rFonts w:cs="Times New Roman"/>
      <w:lang w:val="zh-CN"/>
    </w:rPr>
  </w:style>
  <w:style w:type="paragraph" w:styleId="a3">
    <w:name w:val="header"/>
    <w:basedOn w:val="a"/>
    <w:link w:val="10"/>
    <w:uiPriority w:val="99"/>
    <w:rsid w:val="005B23B8"/>
    <w:pPr>
      <w:pBdr>
        <w:bottom w:val="single" w:sz="6" w:space="1" w:color="auto"/>
      </w:pBdr>
      <w:tabs>
        <w:tab w:val="center" w:pos="4153"/>
        <w:tab w:val="right" w:pos="8306"/>
      </w:tabs>
      <w:snapToGrid w:val="0"/>
      <w:jc w:val="center"/>
    </w:pPr>
    <w:rPr>
      <w:sz w:val="18"/>
      <w:szCs w:val="18"/>
    </w:rPr>
  </w:style>
  <w:style w:type="character" w:customStyle="1" w:styleId="10">
    <w:name w:val="页眉 字符1"/>
    <w:basedOn w:val="a0"/>
    <w:link w:val="a3"/>
    <w:rsid w:val="005B23B8"/>
    <w:rPr>
      <w:kern w:val="2"/>
      <w:sz w:val="18"/>
      <w:szCs w:val="18"/>
    </w:rPr>
  </w:style>
  <w:style w:type="paragraph" w:styleId="a4">
    <w:name w:val="footer"/>
    <w:basedOn w:val="a"/>
    <w:link w:val="a5"/>
    <w:uiPriority w:val="99"/>
    <w:rsid w:val="005B23B8"/>
    <w:pPr>
      <w:tabs>
        <w:tab w:val="center" w:pos="4153"/>
        <w:tab w:val="right" w:pos="8306"/>
      </w:tabs>
      <w:snapToGrid w:val="0"/>
      <w:jc w:val="left"/>
    </w:pPr>
    <w:rPr>
      <w:sz w:val="18"/>
      <w:szCs w:val="18"/>
    </w:rPr>
  </w:style>
  <w:style w:type="character" w:customStyle="1" w:styleId="a5">
    <w:name w:val="页脚 字符"/>
    <w:basedOn w:val="a0"/>
    <w:link w:val="a4"/>
    <w:uiPriority w:val="99"/>
    <w:rsid w:val="005B23B8"/>
    <w:rPr>
      <w:kern w:val="2"/>
      <w:sz w:val="18"/>
      <w:szCs w:val="18"/>
    </w:rPr>
  </w:style>
  <w:style w:type="paragraph" w:styleId="a6">
    <w:name w:val="Balloon Text"/>
    <w:basedOn w:val="a"/>
    <w:link w:val="a7"/>
    <w:rsid w:val="005B23B8"/>
    <w:rPr>
      <w:sz w:val="18"/>
      <w:szCs w:val="18"/>
    </w:rPr>
  </w:style>
  <w:style w:type="character" w:customStyle="1" w:styleId="a7">
    <w:name w:val="批注框文本 字符"/>
    <w:basedOn w:val="a0"/>
    <w:link w:val="a6"/>
    <w:rsid w:val="005B23B8"/>
    <w:rPr>
      <w:kern w:val="2"/>
      <w:sz w:val="18"/>
      <w:szCs w:val="18"/>
    </w:rPr>
  </w:style>
  <w:style w:type="table" w:styleId="a8">
    <w:name w:val="Table Grid"/>
    <w:basedOn w:val="a1"/>
    <w:uiPriority w:val="39"/>
    <w:rsid w:val="005B23B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0321F"/>
    <w:pPr>
      <w:ind w:firstLineChars="200" w:firstLine="420"/>
    </w:pPr>
  </w:style>
  <w:style w:type="character" w:styleId="aa">
    <w:name w:val="Emphasis"/>
    <w:basedOn w:val="a0"/>
    <w:qFormat/>
    <w:rsid w:val="004F647D"/>
    <w:rPr>
      <w:rFonts w:cs="Times New Roman"/>
      <w:color w:val="CC0033"/>
    </w:rPr>
  </w:style>
  <w:style w:type="character" w:customStyle="1" w:styleId="UChar">
    <w:name w:val="U_正文 Char"/>
    <w:link w:val="U"/>
    <w:rsid w:val="00CD1B4B"/>
    <w:rPr>
      <w:kern w:val="2"/>
      <w:sz w:val="24"/>
    </w:rPr>
  </w:style>
  <w:style w:type="paragraph" w:customStyle="1" w:styleId="U">
    <w:name w:val="U_正文"/>
    <w:basedOn w:val="a"/>
    <w:link w:val="UChar"/>
    <w:rsid w:val="00CD1B4B"/>
    <w:pPr>
      <w:spacing w:beforeLines="20" w:afterLines="20" w:line="300" w:lineRule="auto"/>
      <w:ind w:firstLineChars="200" w:firstLine="200"/>
    </w:pPr>
    <w:rPr>
      <w:sz w:val="24"/>
      <w:szCs w:val="20"/>
    </w:rPr>
  </w:style>
  <w:style w:type="character" w:customStyle="1" w:styleId="ab">
    <w:name w:val="页眉 字符"/>
    <w:uiPriority w:val="99"/>
    <w:rsid w:val="00632898"/>
    <w:rPr>
      <w:rFonts w:ascii="Courier New" w:eastAsia="Courier New" w:hAnsi="Courier New" w:cs="Courier New"/>
      <w:color w:val="000000"/>
      <w:kern w:val="0"/>
      <w:sz w:val="18"/>
      <w:szCs w:val="18"/>
      <w:lang w:val="zh-TW"/>
    </w:rPr>
  </w:style>
  <w:style w:type="table" w:customStyle="1" w:styleId="11">
    <w:name w:val="网格型1"/>
    <w:basedOn w:val="a1"/>
    <w:next w:val="a8"/>
    <w:qFormat/>
    <w:rsid w:val="002347F8"/>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213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764560-1FCF-4A5F-BF7D-973F115DE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1097</TotalTime>
  <Pages>6</Pages>
  <Words>543</Words>
  <Characters>3101</Characters>
  <Application>Microsoft Office Word</Application>
  <DocSecurity>0</DocSecurity>
  <Lines>25</Lines>
  <Paragraphs>7</Paragraphs>
  <ScaleCrop>false</ScaleCrop>
  <Company>Microsoft</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王杰</dc:creator>
  <cp:lastModifiedBy>Administrator</cp:lastModifiedBy>
  <cp:revision>11</cp:revision>
  <cp:lastPrinted>2018-12-06T01:55:00Z</cp:lastPrinted>
  <dcterms:created xsi:type="dcterms:W3CDTF">2022-11-14T06:07:00Z</dcterms:created>
  <dcterms:modified xsi:type="dcterms:W3CDTF">2022-11-15T00:33:00Z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